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8A" w:rsidRDefault="00910EC5">
      <w:r>
        <w:t>Příloha č. 2</w:t>
      </w:r>
      <w:bookmarkStart w:id="0" w:name="_GoBack"/>
      <w:bookmarkEnd w:id="0"/>
      <w:r>
        <w:t xml:space="preserve"> - Technická </w:t>
      </w:r>
      <w:proofErr w:type="spellStart"/>
      <w:r>
        <w:t>specifikace_upravená</w:t>
      </w:r>
      <w:proofErr w:type="spellEnd"/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Typ vozidla: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8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místné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vozidlo schopné přepravit větší množství vybavení pro sportovní aktivity, s možností připojení tažného vozíku.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Technické parametry: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Kapacita: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Minimálně 7-8 míst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Typ motoru: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Naftový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Objem motoru, výkon: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1950 cm³, výkon 100-120 kW, max. </w:t>
      </w:r>
      <w:proofErr w:type="gram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kroutící</w:t>
      </w:r>
      <w:proofErr w:type="gram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moment 300-380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Nm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n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Spotřeba paliva: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Kombinovaná 7 – 7,5 litrů na 100 km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Typ převodovky: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Automatická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Rozměry vozidla, nosnost a objem zavazadlového prostoru: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Max. výška: do 1.920 mm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Délka: od 4.900 do 5.140 mm (bez tažného zařízení)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Šířka: Nerozhoduje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Rozvor: od 2.900 – 3.200 mm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Užitečné zatížení: od 600 - 737 kg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Přípustná celková hmotnost: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max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3100 kg, 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celková hmotnost celé jízdní soupravy: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max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5600 kg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Požadavky na bezpečnostní prvky: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Airbagy vpředu i boční, okenní airbagy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ABS, ESP, CO2-optimalizovaný brzdový systém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Asistenti: HOLD,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multi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funkční volant, el. </w:t>
      </w:r>
      <w:proofErr w:type="gram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parkovací</w:t>
      </w:r>
      <w:proofErr w:type="gram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brzda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Asistenty pro rychlostní omezení, rozjezd do kopce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Digitální rádio (DAB), systém pro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smartphone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(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CarPlay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/Android Auto)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Příprava pro navigaci, tísňové volání, centrální zamykání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Vyhřívaná zpětná zrcátka, sluneční clony, rozvod topení po celém vozidle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Determální skla, klimatizace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Asistent hlídání mrtvého úhlu, asistent jízdy v pruzích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Sada pro parkování se zpětnou kamerou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Sledování bdělosti řidiče, </w:t>
      </w:r>
      <w:proofErr w:type="spellStart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multibeam</w:t>
      </w:r>
      <w:proofErr w:type="spellEnd"/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LED světlomety s asistentem dálkových světel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Tempomat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Další požadavky: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Palivová nádrž: 60-70 litrů s možností tankování obnovitelné nafty vyráběné z rostlinných olejů (nižší emise)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Emisní třída: Euro 6e RDE5 M/N1 GR. II (nejpřísnější emisní norma)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Pneumatiky: Min. R16, R17, bezdrátové měření tlaku v pneumatikách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Posuvné boční dveře se snadnou obsluhou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Kolejnice sedadel s rychloupínáním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Zásuvky 12V pro zadní řadu sedadel vpravo i vlevo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Tažné zařízení, rezervní kolo se zvedákem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Požadavky na pohon: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4x4 (RWD)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>tažné zařízení – 2,5 tuny</w:t>
      </w:r>
    </w:p>
    <w:p w:rsidR="00910EC5" w:rsidRPr="00910EC5" w:rsidRDefault="00910EC5" w:rsidP="00910EC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910EC5" w:rsidRPr="00910EC5" w:rsidRDefault="00910EC5" w:rsidP="00910EC5">
      <w:pPr>
        <w:shd w:val="clear" w:color="auto" w:fill="F6F6F6"/>
        <w:spacing w:after="6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proofErr w:type="gramStart"/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>Vozidlo pro</w:t>
      </w:r>
      <w:proofErr w:type="gramEnd"/>
      <w:r w:rsidRPr="00910EC5">
        <w:rPr>
          <w:rFonts w:ascii="Helvetica" w:eastAsia="Times New Roman" w:hAnsi="Helvetica" w:cs="Times New Roman"/>
          <w:b/>
          <w:bCs/>
          <w:color w:val="353838"/>
          <w:sz w:val="18"/>
          <w:szCs w:val="20"/>
          <w:lang w:eastAsia="cs-CZ"/>
        </w:rPr>
        <w:t xml:space="preserve"> které platí pravidlo referenční hmotnosti</w:t>
      </w:r>
      <w:r w:rsidRPr="00910EC5">
        <w:rPr>
          <w:rFonts w:ascii="Helvetica" w:eastAsia="Times New Roman" w:hAnsi="Helvetica" w:cs="Times New Roman"/>
          <w:color w:val="353838"/>
          <w:sz w:val="18"/>
          <w:szCs w:val="20"/>
          <w:lang w:eastAsia="cs-CZ"/>
        </w:rPr>
        <w:t xml:space="preserve"> (emisní normy, spotřeba paliva, homologační předpisy)</w:t>
      </w:r>
    </w:p>
    <w:p w:rsidR="00910EC5" w:rsidRDefault="00910EC5"/>
    <w:sectPr w:rsidR="0091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C5"/>
    <w:rsid w:val="006D6E8A"/>
    <w:rsid w:val="009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F3986-0817-4A87-929C-FFDCA89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040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246555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0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21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3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42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30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90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8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26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7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1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8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2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6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7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82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77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51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0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0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87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16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5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53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23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2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89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1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5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27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8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5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45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98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6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5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69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11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2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66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9752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4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4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42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6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5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4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34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73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10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76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7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86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49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99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7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3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40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4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4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24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3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0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88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73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09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3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51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55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4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40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33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73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4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059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9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5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7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2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1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9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2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jezkovas</dc:creator>
  <cp:keywords/>
  <dc:description/>
  <cp:lastModifiedBy>jezkovas</cp:lastModifiedBy>
  <cp:revision>1</cp:revision>
  <dcterms:created xsi:type="dcterms:W3CDTF">2025-04-28T07:16:00Z</dcterms:created>
  <dcterms:modified xsi:type="dcterms:W3CDTF">2025-04-28T07:21:00Z</dcterms:modified>
</cp:coreProperties>
</file>