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585D7A" w14:textId="77777777" w:rsidR="0042160A" w:rsidRDefault="00D702C4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Příloha č. 3 - </w:t>
      </w:r>
      <w:r w:rsidR="00AB45FC">
        <w:rPr>
          <w:rFonts w:ascii="Arial" w:hAnsi="Arial" w:cs="Arial"/>
          <w:b/>
          <w:bCs/>
          <w:sz w:val="22"/>
          <w:szCs w:val="22"/>
          <w:u w:val="single"/>
        </w:rPr>
        <w:t>Technická specifikace pro automatický vysokoenergetický kulový mlýn umožňující mletí a mechanické legování</w:t>
      </w:r>
    </w:p>
    <w:p w14:paraId="42070935" w14:textId="77777777" w:rsidR="0042160A" w:rsidRDefault="0042160A">
      <w:pPr>
        <w:rPr>
          <w:rFonts w:ascii="Arial" w:hAnsi="Arial" w:cs="Arial"/>
          <w:bCs/>
          <w:sz w:val="22"/>
          <w:szCs w:val="22"/>
        </w:rPr>
      </w:pPr>
    </w:p>
    <w:p w14:paraId="22F901B5" w14:textId="77777777" w:rsidR="0042160A" w:rsidRDefault="00AB45F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Popis zařízení: </w:t>
      </w:r>
    </w:p>
    <w:p w14:paraId="45C35339" w14:textId="77777777" w:rsidR="0042160A" w:rsidRDefault="00AB45FC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Vysokoenergetický kulový mlýn umožňující mletí a mechanické legování. Zařízení musí být schopno produkovat prášky velikosti mikro až nanometru. Zařízení musí umožnit plný provoz při otáčkách min.1500 ot. / min. a bude dodáno včetně příslušenství umožňující přímý provoz tohoto zařízení. Mletými materiály budou vysokoteplotně tavitelné kovy, jejich oxidy a karbidy.</w:t>
      </w:r>
    </w:p>
    <w:p w14:paraId="715C7CB5" w14:textId="77777777" w:rsidR="0042160A" w:rsidRDefault="00AB45FC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Automatický univerzální stacionární kulový mlýn s min. 2 ks.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současně použitelnými vysoce kvalitními mlecími nádobami. Materiál nádoby ZrO</w:t>
      </w:r>
      <w:r>
        <w:rPr>
          <w:rFonts w:ascii="Arial" w:hAnsi="Arial" w:cs="Arial"/>
          <w:bCs/>
          <w:color w:val="000000" w:themeColor="text1"/>
          <w:sz w:val="22"/>
          <w:szCs w:val="22"/>
          <w:vertAlign w:val="subscript"/>
        </w:rPr>
        <w:t>2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, objem nádoby min. 125 ml. a 50 ml </w:t>
      </w:r>
    </w:p>
    <w:p w14:paraId="04292524" w14:textId="77777777" w:rsidR="0042160A" w:rsidRDefault="0042160A">
      <w:pPr>
        <w:jc w:val="both"/>
        <w:rPr>
          <w:rFonts w:ascii="Arial" w:hAnsi="Arial" w:cs="Arial"/>
          <w:bCs/>
          <w:sz w:val="22"/>
          <w:szCs w:val="22"/>
        </w:rPr>
      </w:pPr>
    </w:p>
    <w:p w14:paraId="39829372" w14:textId="77777777" w:rsidR="0042160A" w:rsidRDefault="00AB45FC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Nádoby musí mít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volitelně </w:t>
      </w:r>
      <w:r>
        <w:rPr>
          <w:rFonts w:ascii="Arial" w:hAnsi="Arial" w:cs="Arial"/>
          <w:bCs/>
          <w:sz w:val="22"/>
          <w:szCs w:val="22"/>
        </w:rPr>
        <w:t xml:space="preserve">možnost zaplynění nádoby a následné mletí v inertní atmosféře. Zásadní je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možnost </w:t>
      </w:r>
      <w:r>
        <w:rPr>
          <w:rFonts w:ascii="Arial" w:hAnsi="Arial" w:cs="Arial"/>
          <w:bCs/>
          <w:sz w:val="22"/>
          <w:szCs w:val="22"/>
        </w:rPr>
        <w:t xml:space="preserve">připojení přístroje k externímu chlazení (externí oběhový chladič). </w:t>
      </w:r>
    </w:p>
    <w:p w14:paraId="615F4D2F" w14:textId="77777777" w:rsidR="0042160A" w:rsidRDefault="0042160A">
      <w:pPr>
        <w:jc w:val="both"/>
        <w:rPr>
          <w:rFonts w:ascii="Arial" w:hAnsi="Arial" w:cs="Arial"/>
          <w:bCs/>
          <w:sz w:val="22"/>
          <w:szCs w:val="22"/>
        </w:rPr>
      </w:pPr>
    </w:p>
    <w:p w14:paraId="2020FCF0" w14:textId="77777777" w:rsidR="0042160A" w:rsidRDefault="0042160A">
      <w:pPr>
        <w:jc w:val="both"/>
        <w:rPr>
          <w:rFonts w:ascii="Arial" w:hAnsi="Arial" w:cs="Arial"/>
          <w:bCs/>
          <w:sz w:val="22"/>
          <w:szCs w:val="22"/>
        </w:rPr>
      </w:pPr>
    </w:p>
    <w:p w14:paraId="2C943624" w14:textId="77777777" w:rsidR="0042160A" w:rsidRDefault="00AB45F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Nutné příslušení: </w:t>
      </w:r>
    </w:p>
    <w:p w14:paraId="4CEDCA56" w14:textId="77777777" w:rsidR="0042160A" w:rsidRDefault="00AB45F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Mlecí koule o průměru 5 mm (1 sada), materiál odpovídající materiálu nádoby. </w:t>
      </w:r>
    </w:p>
    <w:p w14:paraId="5978151D" w14:textId="77777777" w:rsidR="0042160A" w:rsidRDefault="00AB45F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Mlecí koule o průměru 3 mm (1 sada), materiál odpovídající materiálu nádoby. </w:t>
      </w:r>
    </w:p>
    <w:p w14:paraId="6ECEEB80" w14:textId="77777777" w:rsidR="0042160A" w:rsidRDefault="0042160A">
      <w:pPr>
        <w:rPr>
          <w:rFonts w:ascii="Arial" w:hAnsi="Arial" w:cs="Arial"/>
          <w:bCs/>
          <w:sz w:val="22"/>
          <w:szCs w:val="22"/>
        </w:rPr>
      </w:pPr>
    </w:p>
    <w:p w14:paraId="132D71E8" w14:textId="77777777" w:rsidR="0042160A" w:rsidRDefault="0042160A">
      <w:pPr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sectPr w:rsidR="0042160A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6276DF"/>
    <w:multiLevelType w:val="multilevel"/>
    <w:tmpl w:val="466E4A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05F6C7B"/>
    <w:multiLevelType w:val="multilevel"/>
    <w:tmpl w:val="DC9C0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60A"/>
    <w:rsid w:val="0028153E"/>
    <w:rsid w:val="0042160A"/>
    <w:rsid w:val="007776C0"/>
    <w:rsid w:val="009E0F14"/>
    <w:rsid w:val="00AB45FC"/>
    <w:rsid w:val="00D7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E17E4"/>
  <w15:docId w15:val="{6674C7FC-D59E-40A9-B065-952AEB3A2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2C11"/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51D33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0B442F"/>
    <w:rPr>
      <w:rFonts w:ascii="Segoe UI" w:eastAsia="MS Mincho" w:hAnsi="Segoe UI" w:cs="Segoe UI"/>
      <w:sz w:val="18"/>
      <w:szCs w:val="18"/>
      <w:lang w:eastAsia="ja-JP"/>
    </w:rPr>
  </w:style>
  <w:style w:type="character" w:customStyle="1" w:styleId="Symbolyproslovn">
    <w:name w:val="Symboly pro číslování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0B442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702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02C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702C4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02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02C4"/>
    <w:rPr>
      <w:rFonts w:ascii="Times New Roman" w:eastAsia="MS Mincho" w:hAnsi="Times New Roman" w:cs="Times New Roman"/>
      <w:b/>
      <w:bCs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Michna Štefan</dc:creator>
  <dc:description/>
  <cp:lastModifiedBy>jezkovas</cp:lastModifiedBy>
  <cp:revision>2</cp:revision>
  <cp:lastPrinted>2025-01-17T08:28:00Z</cp:lastPrinted>
  <dcterms:created xsi:type="dcterms:W3CDTF">2025-10-22T09:32:00Z</dcterms:created>
  <dcterms:modified xsi:type="dcterms:W3CDTF">2025-10-22T09:32:00Z</dcterms:modified>
  <dc:language>cs-CZ</dc:language>
</cp:coreProperties>
</file>