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88E7" w14:textId="77777777" w:rsidR="000C038A" w:rsidRPr="00FD006F" w:rsidRDefault="000C03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4DD305" w14:textId="77777777" w:rsidR="000C038A" w:rsidRPr="00FD006F" w:rsidRDefault="00B75CBB">
      <w:pPr>
        <w:shd w:val="clear" w:color="auto" w:fill="FFFFFF"/>
        <w:ind w:left="10"/>
        <w:jc w:val="center"/>
        <w:rPr>
          <w:rFonts w:eastAsia="Arial"/>
          <w:b/>
          <w:color w:val="000000"/>
        </w:rPr>
      </w:pPr>
      <w:r w:rsidRPr="00FD006F">
        <w:rPr>
          <w:rFonts w:eastAsia="Arial"/>
          <w:b/>
          <w:color w:val="000000"/>
        </w:rPr>
        <w:t xml:space="preserve">SMLOUVA O POSKYTNUTÍ SLUŽEB </w:t>
      </w:r>
    </w:p>
    <w:p w14:paraId="1AA53D23" w14:textId="5AAB87CB" w:rsidR="000C038A" w:rsidRPr="00FD006F" w:rsidRDefault="009954B7">
      <w:pPr>
        <w:shd w:val="clear" w:color="auto" w:fill="FFFFFF"/>
        <w:ind w:left="10"/>
        <w:jc w:val="center"/>
        <w:rPr>
          <w:rFonts w:eastAsia="Arial"/>
          <w:color w:val="000000"/>
        </w:rPr>
      </w:pPr>
      <w:r w:rsidRPr="00FD006F">
        <w:rPr>
          <w:rFonts w:eastAsia="Arial"/>
          <w:color w:val="000000"/>
        </w:rPr>
        <w:t>uzavřená podle § 1746 odst. 2 zákona č. 89/2012 Sb., občanského zákoníku, ve znění pozdějších předpisů</w:t>
      </w:r>
    </w:p>
    <w:p w14:paraId="502724C8" w14:textId="77777777" w:rsidR="000C038A" w:rsidRPr="00FD006F" w:rsidRDefault="000C038A">
      <w:pPr>
        <w:shd w:val="clear" w:color="auto" w:fill="FFFFFF"/>
        <w:ind w:left="10"/>
        <w:jc w:val="center"/>
        <w:rPr>
          <w:rFonts w:eastAsia="Arial"/>
          <w:color w:val="000000"/>
        </w:rPr>
      </w:pPr>
    </w:p>
    <w:p w14:paraId="08BAE7EC" w14:textId="77777777" w:rsidR="000C038A" w:rsidRPr="00FD006F" w:rsidRDefault="000C038A">
      <w:pPr>
        <w:shd w:val="clear" w:color="auto" w:fill="FFFFFF"/>
        <w:ind w:left="10"/>
        <w:jc w:val="center"/>
        <w:rPr>
          <w:rFonts w:eastAsia="Arial"/>
          <w:color w:val="000000"/>
        </w:rPr>
      </w:pPr>
    </w:p>
    <w:p w14:paraId="0560055B" w14:textId="77777777" w:rsidR="000C038A" w:rsidRPr="00FD006F" w:rsidRDefault="00B75CBB">
      <w:pPr>
        <w:shd w:val="clear" w:color="auto" w:fill="FFFFFF"/>
        <w:jc w:val="center"/>
        <w:rPr>
          <w:rFonts w:eastAsia="Arial"/>
          <w:b/>
          <w:color w:val="000000"/>
        </w:rPr>
      </w:pPr>
      <w:r w:rsidRPr="00FD006F">
        <w:rPr>
          <w:rFonts w:eastAsia="Arial"/>
          <w:b/>
          <w:color w:val="000000"/>
        </w:rPr>
        <w:t>I. Smluvní strany</w:t>
      </w:r>
    </w:p>
    <w:p w14:paraId="4FBA2583" w14:textId="77777777" w:rsidR="000C038A" w:rsidRPr="00FD006F" w:rsidRDefault="000C038A">
      <w:pPr>
        <w:shd w:val="clear" w:color="auto" w:fill="FFFFFF"/>
        <w:ind w:left="10"/>
        <w:jc w:val="center"/>
        <w:rPr>
          <w:rFonts w:eastAsia="Arial"/>
          <w:b/>
          <w:color w:val="000000"/>
        </w:rPr>
      </w:pPr>
    </w:p>
    <w:p w14:paraId="333DE7EF" w14:textId="77777777" w:rsidR="000C038A" w:rsidRPr="00FD006F" w:rsidRDefault="00B75CBB">
      <w:pPr>
        <w:numPr>
          <w:ilvl w:val="1"/>
          <w:numId w:val="3"/>
        </w:numPr>
        <w:shd w:val="clear" w:color="auto" w:fill="FFFFFF"/>
        <w:jc w:val="both"/>
        <w:rPr>
          <w:rFonts w:eastAsia="Arial"/>
          <w:b/>
        </w:rPr>
      </w:pPr>
      <w:r w:rsidRPr="00FD006F">
        <w:rPr>
          <w:rFonts w:eastAsia="Arial"/>
        </w:rPr>
        <w:t>Univerzita Jana Evangelisty Purkyně v Ústí nad Labem</w:t>
      </w:r>
    </w:p>
    <w:p w14:paraId="68F79164" w14:textId="77777777" w:rsidR="000C038A" w:rsidRPr="00FD006F" w:rsidRDefault="00B75CBB">
      <w:pPr>
        <w:shd w:val="clear" w:color="auto" w:fill="FFFFFF"/>
        <w:ind w:firstLine="720"/>
        <w:jc w:val="both"/>
        <w:rPr>
          <w:rFonts w:eastAsia="Arial"/>
        </w:rPr>
      </w:pPr>
      <w:r w:rsidRPr="00FD006F">
        <w:rPr>
          <w:rFonts w:eastAsia="Arial"/>
        </w:rPr>
        <w:t>se sídlem Pasteurova 3544/1, 400 96 Ústí nad Labem</w:t>
      </w:r>
    </w:p>
    <w:p w14:paraId="7C9193CC" w14:textId="77777777" w:rsidR="000C038A" w:rsidRPr="00FD006F" w:rsidRDefault="00B75CBB">
      <w:pPr>
        <w:shd w:val="clear" w:color="auto" w:fill="FFFFFF"/>
        <w:ind w:firstLine="720"/>
        <w:jc w:val="both"/>
        <w:rPr>
          <w:rFonts w:eastAsia="Arial"/>
        </w:rPr>
      </w:pPr>
      <w:r w:rsidRPr="00FD006F">
        <w:rPr>
          <w:rFonts w:eastAsia="Arial"/>
        </w:rPr>
        <w:t>IČ: 44555601</w:t>
      </w:r>
    </w:p>
    <w:p w14:paraId="77DFFD94" w14:textId="3CA6005F" w:rsidR="000C038A" w:rsidRPr="00FD006F" w:rsidRDefault="00B75CBB">
      <w:pPr>
        <w:ind w:left="720"/>
        <w:jc w:val="both"/>
        <w:rPr>
          <w:rFonts w:eastAsia="Arial"/>
        </w:rPr>
      </w:pPr>
      <w:r w:rsidRPr="00FD006F">
        <w:rPr>
          <w:rFonts w:eastAsia="Arial"/>
          <w:color w:val="000000"/>
        </w:rPr>
        <w:t xml:space="preserve">zastoupená </w:t>
      </w:r>
      <w:r w:rsidRPr="00FD006F">
        <w:rPr>
          <w:rFonts w:eastAsia="Arial"/>
        </w:rPr>
        <w:t xml:space="preserve">doc. RNDr. </w:t>
      </w:r>
      <w:r w:rsidR="00D10596" w:rsidRPr="00FD006F">
        <w:rPr>
          <w:rFonts w:eastAsia="Arial"/>
        </w:rPr>
        <w:t>Jaroslavem Koutským</w:t>
      </w:r>
      <w:r w:rsidRPr="00FD006F">
        <w:rPr>
          <w:rFonts w:eastAsia="Arial"/>
        </w:rPr>
        <w:t>, Ph.D.</w:t>
      </w:r>
      <w:r w:rsidR="00D10596" w:rsidRPr="00FD006F">
        <w:rPr>
          <w:rFonts w:eastAsia="Arial"/>
        </w:rPr>
        <w:t xml:space="preserve">, </w:t>
      </w:r>
      <w:r w:rsidRPr="00FD006F">
        <w:rPr>
          <w:rFonts w:eastAsia="Arial"/>
        </w:rPr>
        <w:t>rektor</w:t>
      </w:r>
      <w:r w:rsidR="00D10596" w:rsidRPr="00FD006F">
        <w:rPr>
          <w:rFonts w:eastAsia="Arial"/>
        </w:rPr>
        <w:t>em</w:t>
      </w:r>
    </w:p>
    <w:p w14:paraId="0939D1BF" w14:textId="77777777" w:rsidR="00C43645" w:rsidRPr="00FD006F" w:rsidRDefault="00C43645">
      <w:pPr>
        <w:ind w:left="720"/>
        <w:jc w:val="both"/>
        <w:rPr>
          <w:rFonts w:eastAsia="Arial"/>
        </w:rPr>
      </w:pPr>
    </w:p>
    <w:p w14:paraId="47690485" w14:textId="772D50F3" w:rsidR="00E04A64" w:rsidRPr="00FD006F" w:rsidRDefault="00C43645">
      <w:pPr>
        <w:ind w:left="720"/>
        <w:jc w:val="both"/>
        <w:rPr>
          <w:rFonts w:eastAsia="Arial"/>
        </w:rPr>
      </w:pPr>
      <w:r w:rsidRPr="00FD006F">
        <w:rPr>
          <w:rFonts w:eastAsia="Arial"/>
        </w:rPr>
        <w:t>Kontaktní osoba za UJEP:</w:t>
      </w:r>
      <w:r w:rsidR="001B5862">
        <w:rPr>
          <w:rFonts w:eastAsia="Arial"/>
        </w:rPr>
        <w:t xml:space="preserve"> </w:t>
      </w:r>
      <w:r w:rsidR="00B077E0" w:rsidRPr="00B077E0">
        <w:rPr>
          <w:rFonts w:eastAsia="Arial"/>
        </w:rPr>
        <w:t>RNDr. Jan Krejčí, Ph.D.</w:t>
      </w:r>
    </w:p>
    <w:p w14:paraId="16E26CA7" w14:textId="77777777" w:rsidR="00C43645" w:rsidRPr="00FD006F" w:rsidRDefault="00C43645">
      <w:pPr>
        <w:ind w:left="720"/>
        <w:jc w:val="both"/>
        <w:rPr>
          <w:rFonts w:eastAsia="Arial"/>
        </w:rPr>
      </w:pPr>
    </w:p>
    <w:p w14:paraId="67101C5C" w14:textId="5B11065F" w:rsidR="000C038A" w:rsidRPr="00FD006F" w:rsidRDefault="00B75CBB">
      <w:pPr>
        <w:shd w:val="clear" w:color="auto" w:fill="FFFFFF"/>
        <w:ind w:firstLine="709"/>
        <w:jc w:val="both"/>
        <w:rPr>
          <w:rFonts w:eastAsia="Arial"/>
        </w:rPr>
      </w:pPr>
      <w:r w:rsidRPr="00FD006F">
        <w:rPr>
          <w:rFonts w:eastAsia="Arial"/>
        </w:rPr>
        <w:t xml:space="preserve">(dále jen </w:t>
      </w:r>
      <w:r w:rsidRPr="00FD006F">
        <w:rPr>
          <w:rFonts w:eastAsia="Arial"/>
          <w:b/>
        </w:rPr>
        <w:t>objednatel</w:t>
      </w:r>
      <w:r w:rsidRPr="00FD006F">
        <w:rPr>
          <w:rFonts w:eastAsia="Arial"/>
        </w:rPr>
        <w:t>) na straně jedné,</w:t>
      </w:r>
    </w:p>
    <w:p w14:paraId="701CF087" w14:textId="77777777" w:rsidR="000C038A" w:rsidRPr="00FD006F" w:rsidRDefault="000C038A">
      <w:pPr>
        <w:shd w:val="clear" w:color="auto" w:fill="FFFFFF"/>
        <w:ind w:left="5"/>
        <w:jc w:val="both"/>
        <w:rPr>
          <w:rFonts w:eastAsia="Arial"/>
        </w:rPr>
      </w:pPr>
    </w:p>
    <w:p w14:paraId="21445598" w14:textId="77777777" w:rsidR="000C038A" w:rsidRPr="00FD006F" w:rsidRDefault="00B75CBB">
      <w:pPr>
        <w:shd w:val="clear" w:color="auto" w:fill="FFFFFF"/>
        <w:ind w:left="709"/>
        <w:jc w:val="both"/>
        <w:rPr>
          <w:rFonts w:eastAsia="Arial"/>
          <w:color w:val="000000"/>
        </w:rPr>
      </w:pPr>
      <w:r w:rsidRPr="00FD006F">
        <w:rPr>
          <w:rFonts w:eastAsia="Arial"/>
          <w:color w:val="000000"/>
        </w:rPr>
        <w:t>a</w:t>
      </w:r>
    </w:p>
    <w:p w14:paraId="55946715" w14:textId="77777777" w:rsidR="000C038A" w:rsidRPr="00FD006F" w:rsidRDefault="000C038A">
      <w:pPr>
        <w:shd w:val="clear" w:color="auto" w:fill="FFFFFF"/>
        <w:ind w:left="34"/>
        <w:jc w:val="both"/>
        <w:rPr>
          <w:rFonts w:eastAsia="Arial"/>
          <w:color w:val="000000"/>
        </w:rPr>
      </w:pPr>
    </w:p>
    <w:p w14:paraId="394379AE" w14:textId="77777777" w:rsidR="000C038A" w:rsidRPr="00FD006F" w:rsidRDefault="00B75CBB">
      <w:pPr>
        <w:numPr>
          <w:ilvl w:val="1"/>
          <w:numId w:val="5"/>
        </w:numPr>
        <w:shd w:val="clear" w:color="auto" w:fill="FFFFFF"/>
        <w:jc w:val="both"/>
        <w:rPr>
          <w:rFonts w:eastAsia="Arial"/>
          <w:color w:val="000000"/>
          <w:highlight w:val="yellow"/>
        </w:rPr>
      </w:pPr>
      <w:r w:rsidRPr="00FD006F">
        <w:rPr>
          <w:rFonts w:eastAsia="Arial"/>
          <w:b/>
          <w:color w:val="000000"/>
          <w:highlight w:val="yellow"/>
        </w:rPr>
        <w:t>Poskytovatel (doplní uchazeč)</w:t>
      </w:r>
    </w:p>
    <w:p w14:paraId="6C9FD503" w14:textId="77777777" w:rsidR="000C038A" w:rsidRPr="00FD006F" w:rsidRDefault="000C038A">
      <w:pPr>
        <w:shd w:val="clear" w:color="auto" w:fill="FFFFFF"/>
        <w:ind w:left="690"/>
        <w:jc w:val="both"/>
        <w:rPr>
          <w:rFonts w:eastAsia="Arial"/>
          <w:b/>
          <w:color w:val="000000"/>
        </w:rPr>
      </w:pPr>
    </w:p>
    <w:p w14:paraId="4ABBB4E6" w14:textId="165145C0" w:rsidR="000C038A" w:rsidRPr="00FD006F" w:rsidRDefault="002B63B2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se </w:t>
      </w:r>
      <w:r w:rsidR="00B75CBB" w:rsidRPr="00FD006F">
        <w:rPr>
          <w:rFonts w:eastAsia="Arial"/>
        </w:rPr>
        <w:t xml:space="preserve">sídlem: </w:t>
      </w:r>
      <w:r w:rsidR="00B75CBB" w:rsidRPr="00FD006F">
        <w:rPr>
          <w:rFonts w:eastAsia="Arial"/>
          <w:highlight w:val="yellow"/>
        </w:rPr>
        <w:t>………………………………….</w:t>
      </w:r>
    </w:p>
    <w:p w14:paraId="1E17A91C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zapsaná v OR, vedeném městským soudem </w:t>
      </w:r>
      <w:r w:rsidRPr="00FD006F">
        <w:rPr>
          <w:rFonts w:eastAsia="Arial"/>
          <w:highlight w:val="yellow"/>
        </w:rPr>
        <w:t>v …………,</w:t>
      </w:r>
      <w:r w:rsidRPr="00FD006F">
        <w:rPr>
          <w:rFonts w:eastAsia="Arial"/>
        </w:rPr>
        <w:t xml:space="preserve"> </w:t>
      </w:r>
      <w:proofErr w:type="spellStart"/>
      <w:r w:rsidRPr="00FD006F">
        <w:rPr>
          <w:rFonts w:eastAsia="Arial"/>
        </w:rPr>
        <w:t>sp</w:t>
      </w:r>
      <w:proofErr w:type="spellEnd"/>
      <w:r w:rsidRPr="00FD006F">
        <w:rPr>
          <w:rFonts w:eastAsia="Arial"/>
        </w:rPr>
        <w:t xml:space="preserve">. Zn. </w:t>
      </w:r>
      <w:r w:rsidRPr="00FD006F">
        <w:rPr>
          <w:rFonts w:eastAsia="Arial"/>
          <w:highlight w:val="yellow"/>
        </w:rPr>
        <w:t>……</w:t>
      </w:r>
      <w:proofErr w:type="gramStart"/>
      <w:r w:rsidRPr="00FD006F">
        <w:rPr>
          <w:rFonts w:eastAsia="Arial"/>
          <w:highlight w:val="yellow"/>
        </w:rPr>
        <w:t>…..</w:t>
      </w:r>
      <w:proofErr w:type="gramEnd"/>
    </w:p>
    <w:p w14:paraId="0CBF4A93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zastoupen </w:t>
      </w:r>
      <w:r w:rsidRPr="00FD006F">
        <w:rPr>
          <w:rFonts w:eastAsia="Arial"/>
          <w:highlight w:val="yellow"/>
        </w:rPr>
        <w:t>……………………………….</w:t>
      </w:r>
      <w:r w:rsidRPr="00FD006F">
        <w:rPr>
          <w:rFonts w:eastAsia="Arial"/>
        </w:rPr>
        <w:t xml:space="preserve"> </w:t>
      </w:r>
    </w:p>
    <w:p w14:paraId="219CB41C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IČ: </w:t>
      </w:r>
      <w:r w:rsidRPr="00FD006F">
        <w:rPr>
          <w:rFonts w:eastAsia="Arial"/>
          <w:highlight w:val="yellow"/>
        </w:rPr>
        <w:t>…………………………….</w:t>
      </w:r>
    </w:p>
    <w:p w14:paraId="13B64D52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>DIČ: …</w:t>
      </w:r>
      <w:r w:rsidRPr="00FD006F">
        <w:rPr>
          <w:rFonts w:eastAsia="Arial"/>
          <w:highlight w:val="yellow"/>
        </w:rPr>
        <w:t>…………………………</w:t>
      </w:r>
      <w:proofErr w:type="gramStart"/>
      <w:r w:rsidRPr="00FD006F">
        <w:rPr>
          <w:rFonts w:eastAsia="Arial"/>
          <w:highlight w:val="yellow"/>
        </w:rPr>
        <w:t>…..</w:t>
      </w:r>
      <w:proofErr w:type="gramEnd"/>
    </w:p>
    <w:p w14:paraId="53C110A4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bankovní spojení: </w:t>
      </w:r>
      <w:r w:rsidRPr="00FD006F">
        <w:rPr>
          <w:rFonts w:eastAsia="Arial"/>
          <w:highlight w:val="yellow"/>
        </w:rPr>
        <w:t>……………………………</w:t>
      </w:r>
      <w:proofErr w:type="gramStart"/>
      <w:r w:rsidRPr="00FD006F">
        <w:rPr>
          <w:rFonts w:eastAsia="Arial"/>
          <w:highlight w:val="yellow"/>
        </w:rPr>
        <w:t>…..</w:t>
      </w:r>
      <w:proofErr w:type="gramEnd"/>
    </w:p>
    <w:p w14:paraId="30A832DB" w14:textId="77777777" w:rsidR="000C038A" w:rsidRPr="00FD006F" w:rsidRDefault="00B75CBB">
      <w:pPr>
        <w:ind w:firstLine="708"/>
        <w:jc w:val="both"/>
        <w:rPr>
          <w:rFonts w:eastAsia="Arial"/>
        </w:rPr>
      </w:pPr>
      <w:r w:rsidRPr="00FD006F">
        <w:rPr>
          <w:rFonts w:eastAsia="Arial"/>
        </w:rPr>
        <w:t xml:space="preserve">kontaktní osoba: </w:t>
      </w:r>
      <w:r w:rsidRPr="00FD006F">
        <w:rPr>
          <w:rFonts w:eastAsia="Arial"/>
          <w:highlight w:val="yellow"/>
        </w:rPr>
        <w:t>………………………………….</w:t>
      </w:r>
    </w:p>
    <w:p w14:paraId="3FB3B5C7" w14:textId="77777777" w:rsidR="000C038A" w:rsidRPr="00FD006F" w:rsidRDefault="00B75CBB">
      <w:pPr>
        <w:spacing w:before="120"/>
        <w:ind w:firstLine="708"/>
        <w:jc w:val="both"/>
        <w:rPr>
          <w:rFonts w:eastAsia="Arial"/>
        </w:rPr>
      </w:pPr>
      <w:r w:rsidRPr="00FD006F">
        <w:rPr>
          <w:rFonts w:eastAsia="Arial"/>
        </w:rPr>
        <w:t>(dále jen „</w:t>
      </w:r>
      <w:r w:rsidRPr="00FD006F">
        <w:rPr>
          <w:rFonts w:eastAsia="Arial"/>
          <w:b/>
        </w:rPr>
        <w:t>poskytovatel</w:t>
      </w:r>
      <w:r w:rsidRPr="00FD006F">
        <w:rPr>
          <w:rFonts w:eastAsia="Arial"/>
        </w:rPr>
        <w:t>“) na straně druhé,</w:t>
      </w:r>
    </w:p>
    <w:p w14:paraId="6C51724D" w14:textId="77777777" w:rsidR="000C038A" w:rsidRPr="00FD006F" w:rsidRDefault="000C038A">
      <w:pPr>
        <w:shd w:val="clear" w:color="auto" w:fill="FFFFFF"/>
        <w:ind w:left="690"/>
        <w:jc w:val="both"/>
        <w:rPr>
          <w:rFonts w:eastAsia="Arial"/>
          <w:b/>
          <w:color w:val="000000"/>
        </w:rPr>
      </w:pPr>
    </w:p>
    <w:p w14:paraId="0B9ADA1A" w14:textId="77777777" w:rsidR="000C038A" w:rsidRPr="00FD006F" w:rsidRDefault="000C038A">
      <w:pPr>
        <w:shd w:val="clear" w:color="auto" w:fill="FFFFFF"/>
        <w:jc w:val="both"/>
        <w:rPr>
          <w:rFonts w:eastAsia="Arial"/>
        </w:rPr>
      </w:pPr>
    </w:p>
    <w:p w14:paraId="4EADE119" w14:textId="77777777" w:rsidR="000C038A" w:rsidRPr="00FD006F" w:rsidRDefault="00B75CBB">
      <w:pPr>
        <w:shd w:val="clear" w:color="auto" w:fill="FFFFFF"/>
        <w:ind w:firstLine="708"/>
        <w:jc w:val="both"/>
        <w:rPr>
          <w:rFonts w:eastAsia="Arial"/>
        </w:rPr>
      </w:pPr>
      <w:r w:rsidRPr="00FD006F">
        <w:rPr>
          <w:rFonts w:eastAsia="Arial"/>
        </w:rPr>
        <w:t>uzavírají na základě dohody obou smluvních stran tuto</w:t>
      </w:r>
    </w:p>
    <w:p w14:paraId="7FA16B1F" w14:textId="77777777" w:rsidR="000C038A" w:rsidRPr="00FD006F" w:rsidRDefault="000C038A">
      <w:pPr>
        <w:shd w:val="clear" w:color="auto" w:fill="FFFFFF"/>
        <w:jc w:val="both"/>
        <w:rPr>
          <w:rFonts w:eastAsia="Arial"/>
        </w:rPr>
      </w:pPr>
    </w:p>
    <w:p w14:paraId="6E978BCE" w14:textId="798E2798" w:rsidR="000C038A" w:rsidRPr="00FD006F" w:rsidRDefault="00B75CBB">
      <w:pPr>
        <w:shd w:val="clear" w:color="auto" w:fill="FFFFFF"/>
        <w:jc w:val="center"/>
        <w:rPr>
          <w:rFonts w:eastAsia="Arial"/>
          <w:b/>
        </w:rPr>
      </w:pPr>
      <w:r w:rsidRPr="00FD006F">
        <w:rPr>
          <w:rFonts w:eastAsia="Arial"/>
          <w:b/>
        </w:rPr>
        <w:t xml:space="preserve">smlouvu o poskytnutí služeb </w:t>
      </w:r>
      <w:r w:rsidRPr="00FD006F">
        <w:rPr>
          <w:rFonts w:eastAsia="Arial"/>
        </w:rPr>
        <w:t>(dále jen „smlouva</w:t>
      </w:r>
      <w:r w:rsidR="002B63B2" w:rsidRPr="00FD006F">
        <w:rPr>
          <w:rFonts w:eastAsia="Arial"/>
        </w:rPr>
        <w:t>“</w:t>
      </w:r>
      <w:r w:rsidRPr="00FD006F">
        <w:rPr>
          <w:rFonts w:eastAsia="Arial"/>
        </w:rPr>
        <w:t>)</w:t>
      </w:r>
    </w:p>
    <w:p w14:paraId="46DB4E4E" w14:textId="77777777" w:rsidR="000C038A" w:rsidRPr="00FD006F" w:rsidRDefault="000C038A">
      <w:pPr>
        <w:shd w:val="clear" w:color="auto" w:fill="FFFFFF"/>
        <w:jc w:val="center"/>
        <w:rPr>
          <w:rFonts w:eastAsia="Arial"/>
        </w:rPr>
      </w:pPr>
    </w:p>
    <w:p w14:paraId="6657D289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II. Úvodní ustanovení</w:t>
      </w:r>
    </w:p>
    <w:p w14:paraId="5234C78E" w14:textId="77777777" w:rsidR="000C038A" w:rsidRPr="00FD006F" w:rsidRDefault="000C038A">
      <w:pPr>
        <w:jc w:val="both"/>
        <w:rPr>
          <w:rFonts w:eastAsia="Arial"/>
        </w:rPr>
      </w:pPr>
    </w:p>
    <w:p w14:paraId="4DD8811B" w14:textId="77777777" w:rsidR="000C038A" w:rsidRPr="00FD006F" w:rsidRDefault="000C038A">
      <w:pPr>
        <w:jc w:val="both"/>
        <w:rPr>
          <w:rFonts w:eastAsia="Arial"/>
        </w:rPr>
      </w:pPr>
    </w:p>
    <w:p w14:paraId="270B5148" w14:textId="3297B5EE" w:rsidR="000C038A" w:rsidRDefault="00B077E0" w:rsidP="00B077E0">
      <w:pPr>
        <w:ind w:left="720" w:hanging="720"/>
        <w:jc w:val="both"/>
        <w:rPr>
          <w:rFonts w:eastAsia="Arial"/>
        </w:rPr>
      </w:pPr>
      <w:r w:rsidRPr="00B077E0">
        <w:rPr>
          <w:rFonts w:eastAsia="Arial"/>
        </w:rPr>
        <w:t>2.1.</w:t>
      </w:r>
      <w:r w:rsidRPr="00B077E0">
        <w:rPr>
          <w:rFonts w:eastAsia="Arial"/>
        </w:rPr>
        <w:tab/>
        <w:t>Tato smlouva se uzavírá v souvislosti s realizací veřejné zakázky malého rozsahu s názvem IDZ Podzimní školy „Kybernetické bezpečnosti“ a „Robotiky a mechatroniky“: Ubytovací a stravovací služby – 2025/0112</w:t>
      </w:r>
    </w:p>
    <w:p w14:paraId="012B3E69" w14:textId="77777777" w:rsidR="00B077E0" w:rsidRPr="00FD006F" w:rsidRDefault="00B077E0" w:rsidP="00E16A8B">
      <w:pPr>
        <w:jc w:val="both"/>
        <w:rPr>
          <w:rFonts w:eastAsia="Arial"/>
          <w:b/>
        </w:rPr>
      </w:pPr>
    </w:p>
    <w:p w14:paraId="1FAA0AE5" w14:textId="63CB987D" w:rsidR="00E16A8B" w:rsidRPr="00FD006F" w:rsidRDefault="00E16A8B" w:rsidP="00E16A8B">
      <w:pPr>
        <w:ind w:left="720"/>
        <w:jc w:val="both"/>
        <w:rPr>
          <w:rFonts w:eastAsia="Arial"/>
          <w:b/>
        </w:rPr>
      </w:pPr>
      <w:r w:rsidRPr="00FD006F">
        <w:rPr>
          <w:rFonts w:eastAsia="Arial"/>
          <w:b/>
        </w:rPr>
        <w:t xml:space="preserve">Registrační číslo projektu: </w:t>
      </w:r>
      <w:r w:rsidR="00FF39A5" w:rsidRPr="00FF39A5">
        <w:rPr>
          <w:rFonts w:eastAsia="Arial"/>
          <w:b/>
          <w:bCs/>
        </w:rPr>
        <w:t>CZ.02.02.XX/00/23_018/0009177</w:t>
      </w:r>
    </w:p>
    <w:p w14:paraId="5970C2B0" w14:textId="77777777" w:rsidR="00E16A8B" w:rsidRPr="00FD006F" w:rsidRDefault="00E16A8B" w:rsidP="00E16A8B">
      <w:pPr>
        <w:ind w:left="720"/>
        <w:jc w:val="both"/>
        <w:rPr>
          <w:rFonts w:eastAsia="Arial"/>
          <w:b/>
        </w:rPr>
      </w:pPr>
      <w:r w:rsidRPr="00FD006F">
        <w:rPr>
          <w:rFonts w:eastAsia="Arial"/>
          <w:b/>
        </w:rPr>
        <w:t>Název projektu: Implementace dlouhodobého záměru – Ústecký kraj</w:t>
      </w:r>
    </w:p>
    <w:p w14:paraId="55E9CF6D" w14:textId="7E0B4D68" w:rsidR="00E16A8B" w:rsidRPr="00FD006F" w:rsidRDefault="00E16A8B" w:rsidP="00E16A8B">
      <w:pPr>
        <w:ind w:left="720"/>
        <w:jc w:val="both"/>
        <w:rPr>
          <w:rFonts w:eastAsia="Arial"/>
          <w:b/>
        </w:rPr>
      </w:pPr>
      <w:r w:rsidRPr="00FD006F">
        <w:rPr>
          <w:rFonts w:eastAsia="Arial"/>
          <w:b/>
        </w:rPr>
        <w:t>Operační program: Jan Amos Komenský</w:t>
      </w:r>
    </w:p>
    <w:p w14:paraId="7CCCD040" w14:textId="77777777" w:rsidR="00E16A8B" w:rsidRPr="00FD006F" w:rsidRDefault="00E16A8B" w:rsidP="00B30C3A">
      <w:pPr>
        <w:ind w:left="720"/>
        <w:jc w:val="both"/>
        <w:rPr>
          <w:rFonts w:eastAsia="Arial"/>
          <w:b/>
        </w:rPr>
      </w:pPr>
    </w:p>
    <w:p w14:paraId="5105182C" w14:textId="77777777" w:rsidR="00E16A8B" w:rsidRPr="00FD006F" w:rsidRDefault="00E16A8B" w:rsidP="00B30C3A">
      <w:pPr>
        <w:ind w:left="720" w:firstLine="720"/>
        <w:jc w:val="both"/>
        <w:rPr>
          <w:rFonts w:eastAsia="Arial"/>
          <w:b/>
        </w:rPr>
      </w:pPr>
    </w:p>
    <w:p w14:paraId="7839F9B1" w14:textId="6C2A1B12" w:rsidR="000C038A" w:rsidRPr="00FD006F" w:rsidRDefault="00B75CBB" w:rsidP="0018206F">
      <w:pPr>
        <w:numPr>
          <w:ilvl w:val="1"/>
          <w:numId w:val="6"/>
        </w:numPr>
        <w:rPr>
          <w:rFonts w:eastAsia="Arial"/>
          <w:b/>
        </w:rPr>
      </w:pPr>
      <w:r w:rsidRPr="00FD006F">
        <w:rPr>
          <w:rFonts w:eastAsia="Arial"/>
        </w:rPr>
        <w:t>Smluvní strany prohlašují, že jsou neomezeně oprávněn</w:t>
      </w:r>
      <w:r w:rsidR="00C43645" w:rsidRPr="00FD006F">
        <w:rPr>
          <w:rFonts w:eastAsia="Arial"/>
        </w:rPr>
        <w:t>y</w:t>
      </w:r>
      <w:r w:rsidRPr="00FD006F">
        <w:rPr>
          <w:rFonts w:eastAsia="Arial"/>
        </w:rPr>
        <w:t xml:space="preserve"> k uzavření a realizaci této smlouvy, zavazují se plnit ji a realizovat v souladu s platnými předpisy.</w:t>
      </w:r>
    </w:p>
    <w:p w14:paraId="632CE087" w14:textId="77777777" w:rsidR="000C038A" w:rsidRPr="00FD006F" w:rsidRDefault="000C038A">
      <w:pPr>
        <w:rPr>
          <w:rFonts w:eastAsia="Arial"/>
          <w:b/>
        </w:rPr>
      </w:pPr>
    </w:p>
    <w:p w14:paraId="4BAE842B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III. Předmět smlouvy</w:t>
      </w:r>
    </w:p>
    <w:p w14:paraId="01113965" w14:textId="77777777" w:rsidR="000C038A" w:rsidRPr="00FD006F" w:rsidRDefault="000C038A">
      <w:pPr>
        <w:jc w:val="center"/>
        <w:rPr>
          <w:rFonts w:eastAsia="Arial"/>
          <w:b/>
        </w:rPr>
      </w:pPr>
    </w:p>
    <w:p w14:paraId="6FBB91AE" w14:textId="77777777" w:rsidR="00B077E0" w:rsidRPr="00B077E0" w:rsidRDefault="00B077E0" w:rsidP="00B077E0">
      <w:pPr>
        <w:spacing w:line="360" w:lineRule="auto"/>
        <w:jc w:val="both"/>
        <w:rPr>
          <w:rFonts w:eastAsia="Arial"/>
        </w:rPr>
      </w:pPr>
    </w:p>
    <w:p w14:paraId="09D0A0F2" w14:textId="1AF278A5" w:rsidR="00B077E0" w:rsidRDefault="00B077E0" w:rsidP="00B077E0">
      <w:pPr>
        <w:spacing w:line="360" w:lineRule="auto"/>
        <w:ind w:left="720" w:hanging="720"/>
        <w:jc w:val="both"/>
        <w:rPr>
          <w:rFonts w:eastAsia="Arial"/>
        </w:rPr>
      </w:pPr>
      <w:r w:rsidRPr="00B077E0">
        <w:rPr>
          <w:rFonts w:eastAsia="Arial"/>
        </w:rPr>
        <w:t>3.1</w:t>
      </w:r>
      <w:r w:rsidRPr="00B077E0">
        <w:rPr>
          <w:rFonts w:eastAsia="Arial"/>
        </w:rPr>
        <w:tab/>
        <w:t>Předmětem smlouvy je závazek poskytovatele, že objednateli zajistí ubytování</w:t>
      </w:r>
      <w:r w:rsidR="007C4055">
        <w:rPr>
          <w:rFonts w:eastAsia="Arial"/>
        </w:rPr>
        <w:t xml:space="preserve"> </w:t>
      </w:r>
      <w:r w:rsidRPr="00B077E0">
        <w:rPr>
          <w:rFonts w:eastAsia="Arial"/>
        </w:rPr>
        <w:t xml:space="preserve">a stravování účastníků v rámci projektu: </w:t>
      </w:r>
      <w:r w:rsidRPr="00B077E0">
        <w:rPr>
          <w:rFonts w:eastAsia="Arial"/>
          <w:b/>
          <w:bCs/>
        </w:rPr>
        <w:t>Implementace dlouhodobého záměru – Ústecký kraj CZ.02.02.XX/00/23_018/0009177</w:t>
      </w:r>
    </w:p>
    <w:p w14:paraId="7FC122C6" w14:textId="0B1B435A" w:rsidR="00B077E0" w:rsidRDefault="00B077E0" w:rsidP="00B077E0">
      <w:pPr>
        <w:spacing w:line="360" w:lineRule="auto"/>
        <w:jc w:val="both"/>
        <w:rPr>
          <w:rFonts w:eastAsia="Arial"/>
        </w:rPr>
      </w:pPr>
    </w:p>
    <w:p w14:paraId="2FF38201" w14:textId="77777777" w:rsidR="00B077E0" w:rsidRPr="00B077E0" w:rsidRDefault="00B077E0" w:rsidP="00B077E0">
      <w:pPr>
        <w:spacing w:line="360" w:lineRule="auto"/>
        <w:jc w:val="both"/>
        <w:rPr>
          <w:rFonts w:eastAsia="Arial"/>
        </w:rPr>
      </w:pPr>
    </w:p>
    <w:p w14:paraId="23BB2A93" w14:textId="77777777" w:rsidR="00B077E0" w:rsidRPr="00B077E0" w:rsidRDefault="00B077E0" w:rsidP="00B077E0">
      <w:pPr>
        <w:spacing w:line="360" w:lineRule="auto"/>
        <w:jc w:val="both"/>
        <w:rPr>
          <w:rFonts w:eastAsia="Arial"/>
        </w:rPr>
      </w:pPr>
    </w:p>
    <w:p w14:paraId="1EAE4C6C" w14:textId="77777777" w:rsidR="00B077E0" w:rsidRPr="00314D0E" w:rsidRDefault="00B077E0" w:rsidP="00B077E0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  <w:b/>
          <w:u w:val="single"/>
        </w:rPr>
        <w:t>Bližší vymezení plnění:</w:t>
      </w:r>
    </w:p>
    <w:p w14:paraId="1FB69A49" w14:textId="77777777" w:rsidR="00B077E0" w:rsidRPr="00B077E0" w:rsidRDefault="00B077E0" w:rsidP="00B077E0">
      <w:pPr>
        <w:pStyle w:val="Odstavecseseznamem"/>
        <w:numPr>
          <w:ilvl w:val="0"/>
          <w:numId w:val="9"/>
        </w:numPr>
        <w:jc w:val="both"/>
        <w:rPr>
          <w:rFonts w:eastAsia="Arial"/>
        </w:rPr>
      </w:pPr>
      <w:r w:rsidRPr="00B077E0">
        <w:rPr>
          <w:rFonts w:eastAsia="Arial"/>
        </w:rPr>
        <w:t>TERMÍN: 27. 10. 2025 - 29. 10. 2025 – rozděleno na dvě akce Po-Út a Út-St: tedy se předpokládá výměna některých osob cílové skupiny (CS)</w:t>
      </w:r>
    </w:p>
    <w:p w14:paraId="3B49AE33" w14:textId="77777777" w:rsidR="00B077E0" w:rsidRPr="00B077E0" w:rsidRDefault="00B077E0" w:rsidP="00B077E0">
      <w:pPr>
        <w:pStyle w:val="Odstavecseseznamem"/>
        <w:numPr>
          <w:ilvl w:val="0"/>
          <w:numId w:val="9"/>
        </w:numPr>
        <w:jc w:val="both"/>
        <w:rPr>
          <w:rFonts w:eastAsia="Arial"/>
        </w:rPr>
      </w:pPr>
      <w:r w:rsidRPr="00B077E0">
        <w:rPr>
          <w:rFonts w:eastAsia="Arial"/>
        </w:rPr>
        <w:t>POČET OSOB: 15 pedagogických pracovníků (CS), 2-4 členové odborného týmu (OT)</w:t>
      </w:r>
    </w:p>
    <w:p w14:paraId="14AC9F8A" w14:textId="73B53759" w:rsidR="00B077E0" w:rsidRPr="007C4055" w:rsidRDefault="00B077E0" w:rsidP="007C4055">
      <w:pPr>
        <w:pStyle w:val="Odstavecseseznamem"/>
        <w:numPr>
          <w:ilvl w:val="0"/>
          <w:numId w:val="9"/>
        </w:numPr>
        <w:jc w:val="both"/>
        <w:rPr>
          <w:rFonts w:eastAsia="Arial"/>
        </w:rPr>
      </w:pPr>
      <w:r w:rsidRPr="00B077E0">
        <w:rPr>
          <w:rFonts w:eastAsia="Arial"/>
        </w:rPr>
        <w:t>UBYTOVÁNÍ: Ubytování (v kalkulaci se snídaní) ve školícím/konferenčním středisku min. v kategorie Komfort (*** / 3 hvězdičky) pro osoby dle bodu b) ve dvoulůžkových pokojích. Pro odborný tým 2x dvoulůžkový pokoj.</w:t>
      </w:r>
      <w:r w:rsidR="007C4055">
        <w:t xml:space="preserve"> </w:t>
      </w:r>
      <w:r w:rsidR="007C4055" w:rsidRPr="007C4055">
        <w:rPr>
          <w:rFonts w:eastAsia="Arial"/>
        </w:rPr>
        <w:t>Vzdálenost místa konání akce od Ústí nad Labem nesmí přesáhnout 100 km</w:t>
      </w:r>
      <w:r w:rsidR="007C4055">
        <w:rPr>
          <w:rFonts w:eastAsia="Arial"/>
        </w:rPr>
        <w:t>.</w:t>
      </w:r>
    </w:p>
    <w:p w14:paraId="3D712FC6" w14:textId="77777777" w:rsidR="00B077E0" w:rsidRPr="00B077E0" w:rsidRDefault="00B077E0" w:rsidP="00B077E0">
      <w:pPr>
        <w:pStyle w:val="Odstavecseseznamem"/>
        <w:numPr>
          <w:ilvl w:val="0"/>
          <w:numId w:val="9"/>
        </w:numPr>
        <w:jc w:val="both"/>
        <w:rPr>
          <w:rFonts w:eastAsia="Arial"/>
        </w:rPr>
      </w:pPr>
      <w:r w:rsidRPr="00B077E0">
        <w:rPr>
          <w:rFonts w:eastAsia="Arial"/>
        </w:rPr>
        <w:t>STRAVOVÁNÍ: Stravování pro osoby dle bodu b) ve složení CS a OT:</w:t>
      </w:r>
    </w:p>
    <w:p w14:paraId="3A429313" w14:textId="77777777" w:rsidR="00B077E0" w:rsidRPr="00B077E0" w:rsidRDefault="00B077E0" w:rsidP="00B077E0">
      <w:pPr>
        <w:pStyle w:val="Odstavecseseznamem"/>
        <w:numPr>
          <w:ilvl w:val="0"/>
          <w:numId w:val="12"/>
        </w:numPr>
        <w:jc w:val="both"/>
        <w:rPr>
          <w:rFonts w:eastAsia="Arial"/>
        </w:rPr>
      </w:pPr>
      <w:r w:rsidRPr="00B077E0">
        <w:rPr>
          <w:rFonts w:eastAsia="Arial"/>
        </w:rPr>
        <w:t>2x snídaně (Út, St) formou švédských stolů</w:t>
      </w:r>
    </w:p>
    <w:p w14:paraId="27111912" w14:textId="77777777" w:rsidR="00B077E0" w:rsidRPr="00B077E0" w:rsidRDefault="00B077E0" w:rsidP="00B077E0">
      <w:pPr>
        <w:pStyle w:val="Odstavecseseznamem"/>
        <w:numPr>
          <w:ilvl w:val="0"/>
          <w:numId w:val="12"/>
        </w:numPr>
        <w:jc w:val="both"/>
        <w:rPr>
          <w:rFonts w:eastAsia="Arial"/>
        </w:rPr>
      </w:pPr>
      <w:r w:rsidRPr="00B077E0">
        <w:rPr>
          <w:rFonts w:eastAsia="Arial"/>
        </w:rPr>
        <w:t>3x oběd (Po, Út, St): polévka, hlavní jídlo – výběr min. ze tří možností</w:t>
      </w:r>
    </w:p>
    <w:p w14:paraId="55FB80DC" w14:textId="77777777" w:rsidR="00B077E0" w:rsidRPr="00B077E0" w:rsidRDefault="00B077E0" w:rsidP="00B077E0">
      <w:pPr>
        <w:pStyle w:val="Odstavecseseznamem"/>
        <w:numPr>
          <w:ilvl w:val="0"/>
          <w:numId w:val="12"/>
        </w:numPr>
        <w:jc w:val="both"/>
        <w:rPr>
          <w:rFonts w:eastAsia="Arial"/>
        </w:rPr>
      </w:pPr>
      <w:r w:rsidRPr="00B077E0">
        <w:rPr>
          <w:rFonts w:eastAsia="Arial"/>
        </w:rPr>
        <w:t>3x večeře (Po, Út, St) výběr ze dvou hlavních jídel</w:t>
      </w:r>
    </w:p>
    <w:p w14:paraId="778A5A7C" w14:textId="1E624A5E" w:rsidR="00B077E0" w:rsidRPr="00B077E0" w:rsidRDefault="00B077E0" w:rsidP="00B077E0">
      <w:pPr>
        <w:autoSpaceDE/>
        <w:autoSpaceDN/>
        <w:adjustRightInd/>
        <w:ind w:firstLine="720"/>
        <w:rPr>
          <w:rFonts w:eastAsia="Arial"/>
        </w:rPr>
      </w:pPr>
      <w:proofErr w:type="spellStart"/>
      <w:r w:rsidRPr="00B077E0">
        <w:rPr>
          <w:rFonts w:eastAsia="Arial"/>
        </w:rPr>
        <w:t>coffee</w:t>
      </w:r>
      <w:proofErr w:type="spellEnd"/>
      <w:r w:rsidRPr="00B077E0">
        <w:rPr>
          <w:rFonts w:eastAsia="Arial"/>
        </w:rPr>
        <w:t xml:space="preserve"> </w:t>
      </w:r>
      <w:proofErr w:type="spellStart"/>
      <w:r w:rsidRPr="00B077E0">
        <w:rPr>
          <w:rFonts w:eastAsia="Arial"/>
        </w:rPr>
        <w:t>breaks</w:t>
      </w:r>
      <w:proofErr w:type="spellEnd"/>
      <w:r w:rsidRPr="00B077E0">
        <w:rPr>
          <w:rFonts w:eastAsia="Arial"/>
        </w:rPr>
        <w:t>: krájené ovoce / sladké či slané zákusky, neomezená káva a čaj</w:t>
      </w:r>
    </w:p>
    <w:p w14:paraId="11BE327F" w14:textId="77777777" w:rsidR="00B077E0" w:rsidRPr="00B077E0" w:rsidRDefault="00B077E0" w:rsidP="00B077E0">
      <w:pPr>
        <w:pStyle w:val="Odstavecseseznamem"/>
        <w:numPr>
          <w:ilvl w:val="2"/>
          <w:numId w:val="11"/>
        </w:numPr>
        <w:jc w:val="both"/>
        <w:rPr>
          <w:rFonts w:eastAsia="Arial"/>
        </w:rPr>
      </w:pPr>
      <w:r w:rsidRPr="00B077E0">
        <w:rPr>
          <w:rFonts w:eastAsia="Arial"/>
        </w:rPr>
        <w:t>pondělí: v 20:00</w:t>
      </w:r>
    </w:p>
    <w:p w14:paraId="48A3F7E5" w14:textId="77777777" w:rsidR="00B077E0" w:rsidRPr="00B077E0" w:rsidRDefault="00B077E0" w:rsidP="00B077E0">
      <w:pPr>
        <w:pStyle w:val="Odstavecseseznamem"/>
        <w:numPr>
          <w:ilvl w:val="2"/>
          <w:numId w:val="11"/>
        </w:numPr>
        <w:jc w:val="both"/>
        <w:rPr>
          <w:rFonts w:eastAsia="Arial"/>
        </w:rPr>
      </w:pPr>
      <w:r w:rsidRPr="00B077E0">
        <w:rPr>
          <w:rFonts w:eastAsia="Arial"/>
        </w:rPr>
        <w:t>úterý: v 10:45 a ve 20:00</w:t>
      </w:r>
    </w:p>
    <w:p w14:paraId="5569EA27" w14:textId="77777777" w:rsidR="00B077E0" w:rsidRPr="00B077E0" w:rsidRDefault="00B077E0" w:rsidP="00B077E0">
      <w:pPr>
        <w:pStyle w:val="Odstavecseseznamem"/>
        <w:numPr>
          <w:ilvl w:val="2"/>
          <w:numId w:val="11"/>
        </w:numPr>
        <w:jc w:val="both"/>
        <w:rPr>
          <w:rFonts w:eastAsia="Arial"/>
        </w:rPr>
      </w:pPr>
      <w:r w:rsidRPr="00B077E0">
        <w:rPr>
          <w:rFonts w:eastAsia="Arial"/>
        </w:rPr>
        <w:t xml:space="preserve">středa: v 10:45 </w:t>
      </w:r>
    </w:p>
    <w:p w14:paraId="5B48AB77" w14:textId="77777777" w:rsidR="00B077E0" w:rsidRPr="00B077E0" w:rsidRDefault="00B077E0" w:rsidP="00B077E0">
      <w:pPr>
        <w:pStyle w:val="Odstavecseseznamem"/>
        <w:numPr>
          <w:ilvl w:val="0"/>
          <w:numId w:val="13"/>
        </w:numPr>
        <w:jc w:val="both"/>
        <w:rPr>
          <w:rFonts w:eastAsia="Arial"/>
        </w:rPr>
      </w:pPr>
      <w:r w:rsidRPr="00B077E0">
        <w:rPr>
          <w:rFonts w:eastAsia="Arial"/>
        </w:rPr>
        <w:t>neomezená konzumace nealkoholických nápojů – (například: domácí limonáda, čepovaná limonáda a voda s citronem) min. v čase 9:00–22:00 hod po celou dobu realizace pobytu.</w:t>
      </w:r>
    </w:p>
    <w:p w14:paraId="0DE6D125" w14:textId="77777777" w:rsidR="00B077E0" w:rsidRPr="00B077E0" w:rsidRDefault="00B077E0" w:rsidP="00B077E0">
      <w:pPr>
        <w:pStyle w:val="Odstavecseseznamem"/>
        <w:numPr>
          <w:ilvl w:val="0"/>
          <w:numId w:val="9"/>
        </w:numPr>
        <w:jc w:val="both"/>
        <w:rPr>
          <w:rFonts w:eastAsia="Arial"/>
        </w:rPr>
      </w:pPr>
      <w:r w:rsidRPr="00B077E0">
        <w:rPr>
          <w:rFonts w:eastAsia="Arial"/>
        </w:rPr>
        <w:t>REKREAČNÍ POPLATEK: musí být součástí ceny ubytováni</w:t>
      </w:r>
    </w:p>
    <w:p w14:paraId="6AF234E8" w14:textId="77777777" w:rsidR="00B077E0" w:rsidRPr="00B077E0" w:rsidRDefault="00B077E0" w:rsidP="00B077E0">
      <w:pPr>
        <w:pStyle w:val="Odstavecseseznamem"/>
        <w:numPr>
          <w:ilvl w:val="0"/>
          <w:numId w:val="9"/>
        </w:numPr>
        <w:jc w:val="both"/>
        <w:rPr>
          <w:rFonts w:eastAsia="Arial"/>
        </w:rPr>
      </w:pPr>
      <w:r w:rsidRPr="00B077E0">
        <w:rPr>
          <w:rFonts w:eastAsia="Arial"/>
        </w:rPr>
        <w:t>KONFERENČNÍ PROSTORY:</w:t>
      </w:r>
    </w:p>
    <w:p w14:paraId="68E49886" w14:textId="77777777" w:rsidR="00B077E0" w:rsidRPr="00B077E0" w:rsidRDefault="00B077E0" w:rsidP="00B077E0">
      <w:pPr>
        <w:pStyle w:val="Odstavecseseznamem"/>
        <w:numPr>
          <w:ilvl w:val="1"/>
          <w:numId w:val="10"/>
        </w:numPr>
        <w:jc w:val="both"/>
        <w:rPr>
          <w:rFonts w:eastAsia="Arial"/>
        </w:rPr>
      </w:pPr>
      <w:r w:rsidRPr="00B077E0">
        <w:rPr>
          <w:rFonts w:eastAsia="Arial"/>
        </w:rPr>
        <w:t>místnost pro všechny účastníky dle bodu b) po celou dobu pobytu Po 9:00 – St 18:00</w:t>
      </w:r>
    </w:p>
    <w:p w14:paraId="39D265B3" w14:textId="6C757170" w:rsidR="0018206F" w:rsidRPr="00FF39A5" w:rsidRDefault="00B077E0" w:rsidP="00FF39A5">
      <w:pPr>
        <w:pStyle w:val="Odstavecseseznamem"/>
        <w:numPr>
          <w:ilvl w:val="0"/>
          <w:numId w:val="9"/>
        </w:numPr>
        <w:jc w:val="both"/>
        <w:rPr>
          <w:rFonts w:ascii="Arial" w:eastAsia="Arial" w:hAnsi="Arial" w:cs="Arial"/>
        </w:rPr>
      </w:pPr>
      <w:r w:rsidRPr="00FF39A5">
        <w:rPr>
          <w:rFonts w:eastAsia="Arial"/>
        </w:rPr>
        <w:t>STORNO POPLATKY: Nenaplnění předpokládané kapacity v rozmezí do 10 % od původní objednávky bez storno poplatku</w:t>
      </w:r>
      <w:r w:rsidRPr="00FF39A5">
        <w:rPr>
          <w:rFonts w:ascii="Arial" w:eastAsia="Arial" w:hAnsi="Arial" w:cs="Arial"/>
        </w:rPr>
        <w:t>.</w:t>
      </w:r>
      <w:r w:rsidR="0018206F" w:rsidRPr="00FF39A5">
        <w:rPr>
          <w:rFonts w:ascii="Arial" w:eastAsia="Arial" w:hAnsi="Arial" w:cs="Arial"/>
        </w:rPr>
        <w:t xml:space="preserve"> </w:t>
      </w:r>
    </w:p>
    <w:p w14:paraId="41C4259B" w14:textId="77777777" w:rsidR="00B077E0" w:rsidRPr="00B077E0" w:rsidRDefault="00B077E0" w:rsidP="00B077E0">
      <w:pPr>
        <w:spacing w:line="360" w:lineRule="auto"/>
        <w:jc w:val="both"/>
        <w:rPr>
          <w:rFonts w:eastAsia="Arial"/>
        </w:rPr>
      </w:pPr>
    </w:p>
    <w:p w14:paraId="1CE38AD8" w14:textId="77777777" w:rsidR="00B077E0" w:rsidRPr="00B077E0" w:rsidRDefault="00B077E0" w:rsidP="00B077E0">
      <w:pPr>
        <w:spacing w:line="360" w:lineRule="auto"/>
        <w:jc w:val="center"/>
        <w:rPr>
          <w:rFonts w:eastAsia="Arial"/>
          <w:b/>
          <w:bCs/>
        </w:rPr>
      </w:pPr>
      <w:r w:rsidRPr="00B077E0">
        <w:rPr>
          <w:rFonts w:eastAsia="Arial"/>
          <w:b/>
          <w:bCs/>
        </w:rPr>
        <w:t>IV. Doba plnění smlouvy</w:t>
      </w:r>
    </w:p>
    <w:p w14:paraId="60524AA5" w14:textId="77777777" w:rsidR="00B077E0" w:rsidRPr="00B077E0" w:rsidRDefault="00B077E0" w:rsidP="00B077E0">
      <w:pPr>
        <w:spacing w:line="360" w:lineRule="auto"/>
        <w:jc w:val="both"/>
        <w:rPr>
          <w:rFonts w:eastAsia="Arial"/>
        </w:rPr>
      </w:pPr>
    </w:p>
    <w:p w14:paraId="50069566" w14:textId="77777777" w:rsidR="00B077E0" w:rsidRPr="00B077E0" w:rsidRDefault="00B077E0" w:rsidP="00B077E0">
      <w:pPr>
        <w:spacing w:line="360" w:lineRule="auto"/>
        <w:jc w:val="both"/>
        <w:rPr>
          <w:rFonts w:eastAsia="Arial"/>
        </w:rPr>
      </w:pPr>
      <w:r w:rsidRPr="00B077E0">
        <w:rPr>
          <w:rFonts w:eastAsia="Arial"/>
        </w:rPr>
        <w:t>4.1.</w:t>
      </w:r>
      <w:r w:rsidRPr="00B077E0">
        <w:rPr>
          <w:rFonts w:eastAsia="Arial"/>
        </w:rPr>
        <w:tab/>
        <w:t>Doba plnění smlouvy je stanovena od 27. 10. 2025 do 29. 10. 2025. Poskytovatel je povinen poskytnout služby v rozsahu dle této smlouvy.</w:t>
      </w:r>
    </w:p>
    <w:p w14:paraId="017BD813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V. Místo plnění smlouvy</w:t>
      </w:r>
    </w:p>
    <w:p w14:paraId="071CFAA4" w14:textId="77777777" w:rsidR="000C038A" w:rsidRPr="00FD006F" w:rsidRDefault="000C038A">
      <w:pPr>
        <w:spacing w:line="360" w:lineRule="auto"/>
        <w:rPr>
          <w:rFonts w:eastAsia="Arial"/>
          <w:b/>
        </w:rPr>
      </w:pPr>
    </w:p>
    <w:p w14:paraId="7DC81FB8" w14:textId="522B0233" w:rsidR="000C038A" w:rsidRPr="00FD006F" w:rsidRDefault="00B75CBB">
      <w:pPr>
        <w:rPr>
          <w:rFonts w:eastAsia="Arial"/>
          <w:highlight w:val="yellow"/>
        </w:rPr>
      </w:pPr>
      <w:r w:rsidRPr="00FD006F">
        <w:rPr>
          <w:rFonts w:eastAsia="Arial"/>
          <w:highlight w:val="yellow"/>
        </w:rPr>
        <w:t>5. 1</w:t>
      </w:r>
      <w:r w:rsidRPr="00FD006F">
        <w:rPr>
          <w:rFonts w:eastAsia="Arial"/>
          <w:highlight w:val="yellow"/>
        </w:rPr>
        <w:tab/>
        <w:t xml:space="preserve">Místem plnění je … </w:t>
      </w:r>
      <w:r w:rsidRPr="00FD006F">
        <w:rPr>
          <w:rFonts w:eastAsia="Arial"/>
          <w:b/>
          <w:highlight w:val="yellow"/>
        </w:rPr>
        <w:t>(doplní uchazeč).</w:t>
      </w:r>
    </w:p>
    <w:p w14:paraId="0175DFC1" w14:textId="77777777" w:rsidR="000C038A" w:rsidRPr="00FD006F" w:rsidRDefault="000C038A">
      <w:pPr>
        <w:spacing w:line="360" w:lineRule="auto"/>
        <w:jc w:val="both"/>
        <w:rPr>
          <w:rFonts w:eastAsia="Arial"/>
        </w:rPr>
      </w:pPr>
    </w:p>
    <w:p w14:paraId="22159B66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VI. Práva a povinnosti stran</w:t>
      </w:r>
    </w:p>
    <w:p w14:paraId="31F758F2" w14:textId="77777777" w:rsidR="000C038A" w:rsidRPr="00FD006F" w:rsidRDefault="000C038A">
      <w:pPr>
        <w:spacing w:line="360" w:lineRule="auto"/>
        <w:jc w:val="center"/>
        <w:rPr>
          <w:rFonts w:eastAsia="Arial"/>
          <w:b/>
        </w:rPr>
      </w:pPr>
    </w:p>
    <w:p w14:paraId="791C066D" w14:textId="77777777" w:rsidR="000C038A" w:rsidRPr="00FD006F" w:rsidRDefault="00B75C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  <w:r w:rsidRPr="00FD006F">
        <w:rPr>
          <w:rFonts w:eastAsia="Arial"/>
        </w:rPr>
        <w:t xml:space="preserve">Objednatel kontaktuje poskytovatele minimálně 7 dnů před požadovaným termínem konání akce </w:t>
      </w:r>
      <w:r w:rsidR="00FC544B" w:rsidRPr="00FD006F">
        <w:rPr>
          <w:rFonts w:eastAsia="Arial"/>
        </w:rPr>
        <w:t xml:space="preserve">a stanoví </w:t>
      </w:r>
      <w:r w:rsidRPr="00FD006F">
        <w:rPr>
          <w:rFonts w:eastAsia="Arial"/>
        </w:rPr>
        <w:t>rozsah konání akce, specifik</w:t>
      </w:r>
      <w:r w:rsidR="00FC544B" w:rsidRPr="00FD006F">
        <w:rPr>
          <w:rFonts w:eastAsia="Arial"/>
        </w:rPr>
        <w:t>uje</w:t>
      </w:r>
      <w:r w:rsidRPr="00FD006F">
        <w:rPr>
          <w:rFonts w:eastAsia="Arial"/>
        </w:rPr>
        <w:t xml:space="preserve"> počet účastníků a </w:t>
      </w:r>
      <w:r w:rsidR="00FC544B" w:rsidRPr="00FD006F">
        <w:rPr>
          <w:rFonts w:eastAsia="Arial"/>
        </w:rPr>
        <w:t>upřesní bližší p</w:t>
      </w:r>
      <w:r w:rsidRPr="00FD006F">
        <w:rPr>
          <w:rFonts w:eastAsia="Arial"/>
        </w:rPr>
        <w:t xml:space="preserve">odmínky </w:t>
      </w:r>
      <w:r w:rsidR="00FC544B" w:rsidRPr="00FD006F">
        <w:rPr>
          <w:rFonts w:eastAsia="Arial"/>
        </w:rPr>
        <w:t xml:space="preserve">zejména u </w:t>
      </w:r>
      <w:r w:rsidRPr="00FD006F">
        <w:rPr>
          <w:rFonts w:eastAsia="Arial"/>
        </w:rPr>
        <w:t xml:space="preserve">parkování </w:t>
      </w:r>
      <w:r w:rsidRPr="00FD006F">
        <w:rPr>
          <w:rFonts w:eastAsia="Arial"/>
          <w:color w:val="000000"/>
        </w:rPr>
        <w:t>a stravování.</w:t>
      </w:r>
    </w:p>
    <w:p w14:paraId="432F893B" w14:textId="77777777" w:rsidR="000C038A" w:rsidRPr="00FD006F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</w:rPr>
      </w:pPr>
    </w:p>
    <w:p w14:paraId="11B087CF" w14:textId="77777777" w:rsidR="00337C41" w:rsidRPr="00FD006F" w:rsidRDefault="00B75CBB" w:rsidP="00B54BC4">
      <w:pPr>
        <w:widowControl/>
        <w:numPr>
          <w:ilvl w:val="1"/>
          <w:numId w:val="1"/>
        </w:numPr>
        <w:ind w:left="709" w:hanging="709"/>
        <w:jc w:val="both"/>
        <w:rPr>
          <w:rFonts w:eastAsia="Arial"/>
        </w:rPr>
      </w:pPr>
      <w:r w:rsidRPr="00FD006F">
        <w:rPr>
          <w:rFonts w:eastAsia="Arial"/>
        </w:rPr>
        <w:t>Poskytovatel potvrdí rozsah konání akce (telefonicky či e-mailem)</w:t>
      </w:r>
      <w:r w:rsidR="00B54BC4" w:rsidRPr="00FD006F">
        <w:rPr>
          <w:rFonts w:eastAsia="Arial"/>
        </w:rPr>
        <w:t>.</w:t>
      </w:r>
      <w:r w:rsidRPr="00FD006F">
        <w:rPr>
          <w:rFonts w:eastAsia="Arial"/>
        </w:rPr>
        <w:t xml:space="preserve"> </w:t>
      </w:r>
    </w:p>
    <w:p w14:paraId="3C56CED7" w14:textId="77777777" w:rsidR="000C038A" w:rsidRPr="00FD006F" w:rsidRDefault="000C038A" w:rsidP="00B54BC4">
      <w:pPr>
        <w:widowControl/>
        <w:ind w:left="709"/>
        <w:jc w:val="both"/>
        <w:rPr>
          <w:rFonts w:eastAsia="Arial"/>
        </w:rPr>
      </w:pPr>
    </w:p>
    <w:p w14:paraId="6949E23F" w14:textId="77777777" w:rsidR="00337C41" w:rsidRPr="00FD006F" w:rsidRDefault="00B75CBB" w:rsidP="00337C41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eastAsia="Arial"/>
        </w:rPr>
      </w:pPr>
      <w:r w:rsidRPr="00FD006F">
        <w:rPr>
          <w:rFonts w:eastAsia="Arial"/>
        </w:rPr>
        <w:t>Poskytovatel je povinen zajistit požadované služby v odpovídající kvalitě, rozsahu a ceně.</w:t>
      </w:r>
      <w:r w:rsidR="00337C41" w:rsidRPr="00FD006F">
        <w:t xml:space="preserve"> </w:t>
      </w:r>
      <w:r w:rsidR="00337C41" w:rsidRPr="00FD006F">
        <w:rPr>
          <w:rFonts w:eastAsia="Arial"/>
        </w:rPr>
        <w:t>Poskytovatel zajistí, aby byl při plnění této Smlouvy minimalizován dopad na životní prostředí</w:t>
      </w:r>
    </w:p>
    <w:p w14:paraId="52798A6A" w14:textId="77777777" w:rsidR="000C038A" w:rsidRPr="00FD006F" w:rsidRDefault="00337C41" w:rsidP="00D36BF4">
      <w:pPr>
        <w:widowControl/>
        <w:tabs>
          <w:tab w:val="left" w:pos="709"/>
        </w:tabs>
        <w:ind w:left="720"/>
        <w:jc w:val="both"/>
        <w:rPr>
          <w:rFonts w:eastAsia="Arial"/>
        </w:rPr>
      </w:pPr>
      <w:r w:rsidRPr="00FD006F">
        <w:rPr>
          <w:rFonts w:eastAsia="Arial"/>
        </w:rPr>
        <w:t>a to zejména tříděním odpadu, úsporou energií, a respektována udržitelnost či možnosti cirkulární ekonomiky</w:t>
      </w:r>
      <w:r w:rsidR="00B54BC4" w:rsidRPr="00FD006F">
        <w:rPr>
          <w:rFonts w:eastAsia="Arial"/>
        </w:rPr>
        <w:t>.</w:t>
      </w:r>
      <w:r w:rsidR="00B75CBB" w:rsidRPr="00FD006F">
        <w:rPr>
          <w:rFonts w:eastAsia="Arial"/>
        </w:rPr>
        <w:t xml:space="preserve"> </w:t>
      </w:r>
    </w:p>
    <w:p w14:paraId="1BBFE432" w14:textId="77777777" w:rsidR="000C038A" w:rsidRPr="00FD006F" w:rsidRDefault="000C038A">
      <w:pPr>
        <w:widowControl/>
        <w:tabs>
          <w:tab w:val="left" w:pos="709"/>
        </w:tabs>
        <w:ind w:left="720"/>
        <w:jc w:val="both"/>
        <w:rPr>
          <w:rFonts w:eastAsia="Arial"/>
        </w:rPr>
      </w:pPr>
    </w:p>
    <w:p w14:paraId="2BA203EB" w14:textId="77777777" w:rsidR="000C038A" w:rsidRPr="00FD006F" w:rsidRDefault="00B75CBB">
      <w:pPr>
        <w:widowControl/>
        <w:numPr>
          <w:ilvl w:val="1"/>
          <w:numId w:val="2"/>
        </w:numPr>
        <w:jc w:val="both"/>
        <w:rPr>
          <w:rFonts w:eastAsia="Arial"/>
        </w:rPr>
      </w:pPr>
      <w:r w:rsidRPr="00FD006F">
        <w:rPr>
          <w:rFonts w:eastAsia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Pr="00FD006F" w:rsidRDefault="000C038A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373D8B28" w14:textId="0729D550" w:rsidR="000C038A" w:rsidRPr="00FD006F" w:rsidRDefault="00B54BC4">
      <w:pPr>
        <w:widowControl/>
        <w:numPr>
          <w:ilvl w:val="1"/>
          <w:numId w:val="2"/>
        </w:numPr>
        <w:jc w:val="both"/>
        <w:rPr>
          <w:rFonts w:eastAsia="Arial"/>
        </w:rPr>
      </w:pPr>
      <w:r w:rsidRPr="00FD006F">
        <w:rPr>
          <w:rFonts w:eastAsia="Arial"/>
          <w:color w:val="000000"/>
        </w:rPr>
        <w:t>Poskytovatel bere na vědomí, že je povinen jako osoba povinná dle § 2 písm. e) zákona č. 320/2001 Sb., o finanční kontrole ve veřejné správě, ve znění pozdějších předpisů spolupůsobit při výkonu finanční kontroly</w:t>
      </w:r>
      <w:r w:rsidR="007A34F0" w:rsidRPr="00FD006F">
        <w:rPr>
          <w:rFonts w:eastAsia="Arial"/>
          <w:color w:val="000000"/>
        </w:rPr>
        <w:t xml:space="preserve">. </w:t>
      </w:r>
      <w:r w:rsidR="00B75CBB" w:rsidRPr="00FD006F">
        <w:rPr>
          <w:rFonts w:eastAsia="Arial"/>
        </w:rPr>
        <w:t>Poskytovatel se zavazuje umožnit osobám oprávněným k výkonu kontroly projektu (zejména se jedná o poskytovatele</w:t>
      </w:r>
      <w:r w:rsidR="00500FB6" w:rsidRPr="00FD006F">
        <w:rPr>
          <w:rFonts w:eastAsia="Arial"/>
        </w:rPr>
        <w:t xml:space="preserve"> MŽP</w:t>
      </w:r>
      <w:r w:rsidR="00B75CBB" w:rsidRPr="00FD006F">
        <w:rPr>
          <w:rFonts w:eastAsia="Arial"/>
        </w:rPr>
        <w:t xml:space="preserve">, MF, NKÚ, EK, Evropský účetní dvůr) z něhož je zakázka hrazena, provést kontrolu dokladů souvisejících s plněním zakázky, a to po dobu danou právními předpisy ČR k jejich archivaci (zákon č. 563/1991 Sb., o účetnictví a zákon č. 235/2004 Sb., o dani z přidané hodnoty), a to až do roku </w:t>
      </w:r>
      <w:r w:rsidR="00D32278" w:rsidRPr="00FD006F">
        <w:rPr>
          <w:rFonts w:eastAsia="Arial"/>
        </w:rPr>
        <w:t>2033</w:t>
      </w:r>
      <w:r w:rsidR="00B75CBB" w:rsidRPr="00FD006F">
        <w:rPr>
          <w:rFonts w:eastAsia="Arial"/>
        </w:rPr>
        <w:t>.</w:t>
      </w:r>
    </w:p>
    <w:p w14:paraId="4F104324" w14:textId="77777777" w:rsidR="000C038A" w:rsidRPr="00FD006F" w:rsidRDefault="000C038A">
      <w:pPr>
        <w:widowControl/>
        <w:jc w:val="both"/>
        <w:rPr>
          <w:rFonts w:eastAsia="Arial"/>
        </w:rPr>
      </w:pPr>
    </w:p>
    <w:p w14:paraId="3DEC9791" w14:textId="62D32474" w:rsidR="000C038A" w:rsidRPr="00FD006F" w:rsidRDefault="00B75CBB">
      <w:pPr>
        <w:widowControl/>
        <w:numPr>
          <w:ilvl w:val="1"/>
          <w:numId w:val="2"/>
        </w:numPr>
        <w:jc w:val="both"/>
        <w:rPr>
          <w:rFonts w:eastAsia="Arial"/>
        </w:rPr>
      </w:pPr>
      <w:r w:rsidRPr="00FD006F">
        <w:rPr>
          <w:rFonts w:eastAsia="Arial"/>
        </w:rPr>
        <w:lastRenderedPageBreak/>
        <w:t>Poskytovatel i objednatel mají právo vypovědět tuto smlouvu v případě porušení smluvních podmínek</w:t>
      </w:r>
      <w:r w:rsidR="000A254A" w:rsidRPr="00FD006F">
        <w:rPr>
          <w:rFonts w:eastAsia="Arial"/>
        </w:rPr>
        <w:t xml:space="preserve"> druhou smluvní stranou</w:t>
      </w:r>
      <w:r w:rsidR="00CA2F31" w:rsidRPr="00FD006F">
        <w:rPr>
          <w:rFonts w:eastAsia="Arial"/>
        </w:rPr>
        <w:t xml:space="preserve"> bez výpovědní doby</w:t>
      </w:r>
      <w:r w:rsidR="00FD006F" w:rsidRPr="00FD006F">
        <w:rPr>
          <w:rFonts w:eastAsia="Arial"/>
        </w:rPr>
        <w:t>.</w:t>
      </w:r>
    </w:p>
    <w:p w14:paraId="387F6733" w14:textId="77777777" w:rsidR="00B54BC4" w:rsidRPr="00FD006F" w:rsidRDefault="00B54BC4" w:rsidP="00B54BC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Arial"/>
          <w:color w:val="000000"/>
        </w:rPr>
      </w:pPr>
    </w:p>
    <w:p w14:paraId="0AA6DAFC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VII. Cena za služby, platební podmínky</w:t>
      </w:r>
    </w:p>
    <w:p w14:paraId="3E2BA5A7" w14:textId="77777777" w:rsidR="000C038A" w:rsidRPr="00FD006F" w:rsidRDefault="000C038A">
      <w:pPr>
        <w:spacing w:line="360" w:lineRule="auto"/>
        <w:jc w:val="center"/>
        <w:rPr>
          <w:rFonts w:eastAsia="Arial"/>
          <w:b/>
        </w:rPr>
      </w:pPr>
    </w:p>
    <w:p w14:paraId="783B50F2" w14:textId="77777777" w:rsidR="00B077E0" w:rsidRPr="00B077E0" w:rsidRDefault="00B077E0" w:rsidP="00B077E0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B077E0">
        <w:rPr>
          <w:rFonts w:eastAsia="Arial"/>
        </w:rPr>
        <w:t>Objednatel se zavazuje zaplatit poskytovateli za řádně a včas poskytnutá plnění dle této smlouvy cenu:</w:t>
      </w:r>
    </w:p>
    <w:p w14:paraId="169D4DFA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</w:p>
    <w:p w14:paraId="2BC51F40" w14:textId="7DFD3AA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  <w:r w:rsidRPr="00B077E0">
        <w:rPr>
          <w:rFonts w:eastAsia="Arial"/>
        </w:rPr>
        <w:t>Pronájem prostor</w:t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>
        <w:rPr>
          <w:rFonts w:eastAsia="Arial"/>
        </w:rPr>
        <w:tab/>
      </w:r>
      <w:r w:rsidRPr="00B077E0">
        <w:rPr>
          <w:rFonts w:eastAsia="Arial"/>
          <w:highlight w:val="yellow"/>
        </w:rPr>
        <w:t>……</w:t>
      </w:r>
      <w:proofErr w:type="gramStart"/>
      <w:r w:rsidRPr="00B077E0">
        <w:rPr>
          <w:rFonts w:eastAsia="Arial"/>
          <w:highlight w:val="yellow"/>
        </w:rPr>
        <w:t>…..</w:t>
      </w:r>
      <w:r w:rsidRPr="00B077E0">
        <w:rPr>
          <w:rFonts w:eastAsia="Arial"/>
          <w:highlight w:val="yellow"/>
        </w:rPr>
        <w:tab/>
        <w:t>Kč</w:t>
      </w:r>
      <w:proofErr w:type="gramEnd"/>
      <w:r w:rsidRPr="00B077E0">
        <w:rPr>
          <w:rFonts w:eastAsia="Arial"/>
          <w:highlight w:val="yellow"/>
        </w:rPr>
        <w:t xml:space="preserve"> bez DPH</w:t>
      </w:r>
    </w:p>
    <w:p w14:paraId="444CB344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</w:p>
    <w:p w14:paraId="4D860973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  <w:r w:rsidRPr="00B077E0">
        <w:rPr>
          <w:rFonts w:eastAsia="Arial"/>
        </w:rPr>
        <w:t>Ubytování CS</w:t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  <w:highlight w:val="yellow"/>
        </w:rPr>
        <w:t>……</w:t>
      </w:r>
      <w:proofErr w:type="gramStart"/>
      <w:r w:rsidRPr="00B077E0">
        <w:rPr>
          <w:rFonts w:eastAsia="Arial"/>
          <w:highlight w:val="yellow"/>
        </w:rPr>
        <w:t>…..</w:t>
      </w:r>
      <w:r w:rsidRPr="00B077E0">
        <w:rPr>
          <w:rFonts w:eastAsia="Arial"/>
          <w:highlight w:val="yellow"/>
        </w:rPr>
        <w:tab/>
        <w:t>Kč</w:t>
      </w:r>
      <w:proofErr w:type="gramEnd"/>
      <w:r w:rsidRPr="00B077E0">
        <w:rPr>
          <w:rFonts w:eastAsia="Arial"/>
          <w:highlight w:val="yellow"/>
        </w:rPr>
        <w:t xml:space="preserve"> bez DPH</w:t>
      </w:r>
    </w:p>
    <w:p w14:paraId="2A256123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</w:p>
    <w:p w14:paraId="770C45D1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  <w:r w:rsidRPr="00B077E0">
        <w:rPr>
          <w:rFonts w:eastAsia="Arial"/>
        </w:rPr>
        <w:t>Stravování CS</w:t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  <w:highlight w:val="yellow"/>
        </w:rPr>
        <w:t>……</w:t>
      </w:r>
      <w:proofErr w:type="gramStart"/>
      <w:r w:rsidRPr="00B077E0">
        <w:rPr>
          <w:rFonts w:eastAsia="Arial"/>
          <w:highlight w:val="yellow"/>
        </w:rPr>
        <w:t>…..</w:t>
      </w:r>
      <w:r w:rsidRPr="00B077E0">
        <w:rPr>
          <w:rFonts w:eastAsia="Arial"/>
          <w:highlight w:val="yellow"/>
        </w:rPr>
        <w:tab/>
        <w:t>Kč</w:t>
      </w:r>
      <w:proofErr w:type="gramEnd"/>
      <w:r w:rsidRPr="00B077E0">
        <w:rPr>
          <w:rFonts w:eastAsia="Arial"/>
          <w:highlight w:val="yellow"/>
        </w:rPr>
        <w:t xml:space="preserve"> bez DPH</w:t>
      </w:r>
    </w:p>
    <w:p w14:paraId="2CDF556B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</w:p>
    <w:p w14:paraId="0EDCB255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  <w:r w:rsidRPr="00B077E0">
        <w:rPr>
          <w:rFonts w:eastAsia="Arial"/>
        </w:rPr>
        <w:t>Ubytování OT</w:t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  <w:highlight w:val="yellow"/>
        </w:rPr>
        <w:t>……</w:t>
      </w:r>
      <w:proofErr w:type="gramStart"/>
      <w:r w:rsidRPr="00B077E0">
        <w:rPr>
          <w:rFonts w:eastAsia="Arial"/>
          <w:highlight w:val="yellow"/>
        </w:rPr>
        <w:t>…..</w:t>
      </w:r>
      <w:r w:rsidRPr="00B077E0">
        <w:rPr>
          <w:rFonts w:eastAsia="Arial"/>
          <w:highlight w:val="yellow"/>
        </w:rPr>
        <w:tab/>
        <w:t>Kč</w:t>
      </w:r>
      <w:proofErr w:type="gramEnd"/>
      <w:r w:rsidRPr="00B077E0">
        <w:rPr>
          <w:rFonts w:eastAsia="Arial"/>
          <w:highlight w:val="yellow"/>
        </w:rPr>
        <w:t xml:space="preserve"> bez DPH</w:t>
      </w:r>
    </w:p>
    <w:p w14:paraId="43B20CCB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</w:p>
    <w:p w14:paraId="20A19E24" w14:textId="77777777" w:rsidR="00B077E0" w:rsidRPr="00B077E0" w:rsidRDefault="00B077E0" w:rsidP="00B077E0">
      <w:pPr>
        <w:widowControl/>
        <w:ind w:left="720"/>
        <w:jc w:val="both"/>
        <w:rPr>
          <w:rFonts w:eastAsia="Arial"/>
        </w:rPr>
      </w:pPr>
      <w:r w:rsidRPr="00B077E0">
        <w:rPr>
          <w:rFonts w:eastAsia="Arial"/>
        </w:rPr>
        <w:t>Stravování OT</w:t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</w:rPr>
        <w:tab/>
      </w:r>
      <w:r w:rsidRPr="00B077E0">
        <w:rPr>
          <w:rFonts w:eastAsia="Arial"/>
          <w:highlight w:val="yellow"/>
        </w:rPr>
        <w:t>……</w:t>
      </w:r>
      <w:proofErr w:type="gramStart"/>
      <w:r w:rsidRPr="00B077E0">
        <w:rPr>
          <w:rFonts w:eastAsia="Arial"/>
          <w:highlight w:val="yellow"/>
        </w:rPr>
        <w:t>…..</w:t>
      </w:r>
      <w:r w:rsidRPr="00B077E0">
        <w:rPr>
          <w:rFonts w:eastAsia="Arial"/>
          <w:highlight w:val="yellow"/>
        </w:rPr>
        <w:tab/>
        <w:t>Kč</w:t>
      </w:r>
      <w:proofErr w:type="gramEnd"/>
      <w:r w:rsidRPr="00B077E0">
        <w:rPr>
          <w:rFonts w:eastAsia="Arial"/>
          <w:highlight w:val="yellow"/>
        </w:rPr>
        <w:t xml:space="preserve"> bez DPH</w:t>
      </w:r>
    </w:p>
    <w:p w14:paraId="78ACABA3" w14:textId="77777777" w:rsidR="00C57F2D" w:rsidRPr="00FD006F" w:rsidRDefault="00C57F2D">
      <w:pPr>
        <w:widowControl/>
        <w:ind w:left="720"/>
        <w:jc w:val="both"/>
        <w:rPr>
          <w:rFonts w:eastAsia="Arial"/>
          <w:color w:val="000000"/>
          <w:highlight w:val="yellow"/>
        </w:rPr>
      </w:pPr>
    </w:p>
    <w:p w14:paraId="2CE3A2F5" w14:textId="77777777" w:rsidR="009252D8" w:rsidRPr="00FD006F" w:rsidRDefault="009252D8">
      <w:pPr>
        <w:widowControl/>
        <w:ind w:left="720"/>
        <w:jc w:val="both"/>
        <w:rPr>
          <w:rFonts w:eastAsia="Arial"/>
          <w:color w:val="000000"/>
          <w:highlight w:val="yellow"/>
        </w:rPr>
      </w:pPr>
    </w:p>
    <w:p w14:paraId="16268265" w14:textId="291158E2" w:rsidR="000C038A" w:rsidRDefault="00B75CBB" w:rsidP="003D22F7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3D22F7">
        <w:rPr>
          <w:rFonts w:eastAsia="Arial"/>
        </w:rPr>
        <w:t>Cena za služby ve stanoveném rozsahu je nejvýše přípustná a konečná. Konečná celková cena se odvíjí od skutečného počtu ubytovaných a stravujících se účastníků</w:t>
      </w:r>
      <w:r w:rsidR="009252D8" w:rsidRPr="003D22F7">
        <w:rPr>
          <w:rFonts w:eastAsia="Arial"/>
        </w:rPr>
        <w:t xml:space="preserve"> a v závislosti na místě ubytování</w:t>
      </w:r>
      <w:r w:rsidR="003D22F7">
        <w:rPr>
          <w:rFonts w:eastAsia="Arial"/>
        </w:rPr>
        <w:t>.</w:t>
      </w:r>
    </w:p>
    <w:p w14:paraId="77C2F504" w14:textId="77777777" w:rsidR="003D22F7" w:rsidRPr="003D22F7" w:rsidRDefault="003D22F7" w:rsidP="00AD1A7A">
      <w:pPr>
        <w:widowControl/>
        <w:ind w:left="720"/>
        <w:jc w:val="both"/>
        <w:rPr>
          <w:rFonts w:eastAsia="Arial"/>
        </w:rPr>
      </w:pPr>
    </w:p>
    <w:p w14:paraId="5E651659" w14:textId="77777777" w:rsidR="000C038A" w:rsidRPr="00FD006F" w:rsidRDefault="00B75CBB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FD006F">
        <w:rPr>
          <w:rFonts w:eastAsia="Arial"/>
        </w:rPr>
        <w:t>Poskytovatelem bude účtována DPH v zákonné výši.</w:t>
      </w:r>
    </w:p>
    <w:p w14:paraId="6717389F" w14:textId="77777777" w:rsidR="000C038A" w:rsidRPr="00FD006F" w:rsidRDefault="000C038A">
      <w:pPr>
        <w:widowControl/>
        <w:ind w:left="720"/>
        <w:jc w:val="both"/>
        <w:rPr>
          <w:rFonts w:eastAsia="Arial"/>
        </w:rPr>
      </w:pPr>
    </w:p>
    <w:p w14:paraId="00E41DA8" w14:textId="77777777" w:rsidR="000C038A" w:rsidRPr="00FD006F" w:rsidRDefault="00B75CBB">
      <w:pPr>
        <w:widowControl/>
        <w:numPr>
          <w:ilvl w:val="1"/>
          <w:numId w:val="4"/>
        </w:numPr>
        <w:jc w:val="both"/>
        <w:rPr>
          <w:rFonts w:eastAsia="Arial"/>
        </w:rPr>
      </w:pPr>
      <w:r w:rsidRPr="00FD006F">
        <w:rPr>
          <w:rFonts w:eastAsia="Arial"/>
        </w:rPr>
        <w:t xml:space="preserve">Poskytovatel bude provedení služeb účtovat (fakturovat) po řádném poskytnutí služeb. </w:t>
      </w:r>
    </w:p>
    <w:p w14:paraId="4A526D1A" w14:textId="77777777" w:rsidR="000C038A" w:rsidRPr="00FD006F" w:rsidRDefault="000C038A">
      <w:pPr>
        <w:widowControl/>
        <w:ind w:left="720"/>
        <w:jc w:val="both"/>
        <w:rPr>
          <w:rFonts w:eastAsia="Arial"/>
        </w:rPr>
      </w:pPr>
    </w:p>
    <w:p w14:paraId="57306BB1" w14:textId="77777777" w:rsidR="000C038A" w:rsidRPr="00FD006F" w:rsidRDefault="00B75CBB" w:rsidP="00EA28AF">
      <w:pPr>
        <w:pStyle w:val="vty"/>
        <w:jc w:val="both"/>
        <w:rPr>
          <w:rFonts w:eastAsia="Arial"/>
          <w:sz w:val="20"/>
          <w:szCs w:val="20"/>
        </w:rPr>
      </w:pPr>
      <w:r w:rsidRPr="00FD006F">
        <w:rPr>
          <w:rFonts w:eastAsia="Arial"/>
          <w:sz w:val="20"/>
          <w:szCs w:val="20"/>
        </w:rPr>
        <w:t>Faktur</w:t>
      </w:r>
      <w:r w:rsidR="00500FB6" w:rsidRPr="00FD006F">
        <w:rPr>
          <w:rFonts w:eastAsia="Arial"/>
          <w:sz w:val="20"/>
          <w:szCs w:val="20"/>
        </w:rPr>
        <w:t>a</w:t>
      </w:r>
      <w:r w:rsidRPr="00FD006F">
        <w:rPr>
          <w:rFonts w:eastAsia="Arial"/>
          <w:sz w:val="20"/>
          <w:szCs w:val="20"/>
        </w:rPr>
        <w:t xml:space="preserve"> bud</w:t>
      </w:r>
      <w:r w:rsidR="00500FB6" w:rsidRPr="00FD006F">
        <w:rPr>
          <w:rFonts w:eastAsia="Arial"/>
          <w:sz w:val="20"/>
          <w:szCs w:val="20"/>
        </w:rPr>
        <w:t>e</w:t>
      </w:r>
      <w:r w:rsidRPr="00FD006F">
        <w:rPr>
          <w:rFonts w:eastAsia="Arial"/>
          <w:sz w:val="20"/>
          <w:szCs w:val="20"/>
        </w:rPr>
        <w:t xml:space="preserve"> vystaven</w:t>
      </w:r>
      <w:r w:rsidR="00500FB6" w:rsidRPr="00FD006F">
        <w:rPr>
          <w:rFonts w:eastAsia="Arial"/>
          <w:sz w:val="20"/>
          <w:szCs w:val="20"/>
        </w:rPr>
        <w:t>a</w:t>
      </w:r>
      <w:r w:rsidRPr="00FD006F">
        <w:rPr>
          <w:rFonts w:eastAsia="Arial"/>
          <w:sz w:val="20"/>
          <w:szCs w:val="20"/>
        </w:rPr>
        <w:t xml:space="preserve"> v české měně (CZK) nejpozději do 14 dnů od ukončení akce a jej</w:t>
      </w:r>
      <w:r w:rsidR="00500FB6" w:rsidRPr="00FD006F">
        <w:rPr>
          <w:rFonts w:eastAsia="Arial"/>
          <w:sz w:val="20"/>
          <w:szCs w:val="20"/>
        </w:rPr>
        <w:t>í</w:t>
      </w:r>
      <w:r w:rsidRPr="00FD006F">
        <w:rPr>
          <w:rFonts w:eastAsia="Arial"/>
          <w:sz w:val="20"/>
          <w:szCs w:val="20"/>
        </w:rPr>
        <w:t xml:space="preserve"> splatnost bude </w:t>
      </w:r>
      <w:r w:rsidRPr="00FD006F">
        <w:rPr>
          <w:rFonts w:eastAsia="Arial"/>
          <w:b/>
          <w:sz w:val="20"/>
          <w:szCs w:val="20"/>
        </w:rPr>
        <w:t>30</w:t>
      </w:r>
      <w:r w:rsidRPr="00FD006F">
        <w:rPr>
          <w:rFonts w:eastAsia="Arial"/>
          <w:sz w:val="20"/>
          <w:szCs w:val="20"/>
        </w:rPr>
        <w:t xml:space="preserve"> dnů.</w:t>
      </w:r>
      <w:r w:rsidR="00500FB6" w:rsidRPr="00FD006F">
        <w:rPr>
          <w:sz w:val="20"/>
          <w:szCs w:val="20"/>
        </w:rPr>
        <w:t xml:space="preserve"> Faktura bude </w:t>
      </w:r>
      <w:r w:rsidR="00500FB6" w:rsidRPr="00FD006F">
        <w:rPr>
          <w:rFonts w:eastAsia="Arial"/>
          <w:sz w:val="20"/>
          <w:szCs w:val="20"/>
        </w:rPr>
        <w:t>zpracována v členění dle služeb obsažených odst. 7.1 tohoto článku.</w:t>
      </w:r>
    </w:p>
    <w:p w14:paraId="77A04428" w14:textId="77777777" w:rsidR="000C038A" w:rsidRPr="00FD006F" w:rsidRDefault="000C038A">
      <w:pPr>
        <w:widowControl/>
        <w:jc w:val="both"/>
        <w:rPr>
          <w:rFonts w:eastAsia="Arial"/>
        </w:rPr>
      </w:pPr>
    </w:p>
    <w:p w14:paraId="5A63B115" w14:textId="72218DF5" w:rsidR="009252D8" w:rsidRPr="00FD006F" w:rsidRDefault="009252D8" w:rsidP="005C09C1">
      <w:pPr>
        <w:pStyle w:val="vty"/>
        <w:jc w:val="both"/>
        <w:rPr>
          <w:rFonts w:eastAsia="Arial"/>
          <w:sz w:val="20"/>
          <w:szCs w:val="20"/>
        </w:rPr>
      </w:pPr>
      <w:r w:rsidRPr="00FD006F">
        <w:rPr>
          <w:rFonts w:eastAsia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FD006F">
        <w:rPr>
          <w:rFonts w:eastAsia="Arial"/>
          <w:sz w:val="20"/>
          <w:szCs w:val="20"/>
        </w:rPr>
        <w:t>o</w:t>
      </w:r>
      <w:r w:rsidRPr="00FD006F">
        <w:rPr>
          <w:rFonts w:eastAsia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FD006F">
        <w:rPr>
          <w:rFonts w:eastAsia="Arial"/>
          <w:sz w:val="20"/>
          <w:szCs w:val="20"/>
        </w:rPr>
        <w:t xml:space="preserve">objednatel </w:t>
      </w:r>
      <w:r w:rsidRPr="00FD006F">
        <w:rPr>
          <w:rFonts w:eastAsia="Arial"/>
          <w:sz w:val="20"/>
          <w:szCs w:val="20"/>
        </w:rPr>
        <w:t xml:space="preserve">oprávněn zaslat ji ve lhůtě splatnosti zpět </w:t>
      </w:r>
      <w:r w:rsidR="007A34F0" w:rsidRPr="00FD006F">
        <w:rPr>
          <w:rFonts w:eastAsia="Arial"/>
          <w:sz w:val="20"/>
          <w:szCs w:val="20"/>
        </w:rPr>
        <w:t xml:space="preserve">poskytovateli </w:t>
      </w:r>
      <w:r w:rsidRPr="00FD006F">
        <w:rPr>
          <w:rFonts w:eastAsia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</w:t>
      </w:r>
      <w:r w:rsidR="00B30C3A" w:rsidRPr="00FD006F">
        <w:rPr>
          <w:rFonts w:eastAsia="Arial"/>
          <w:sz w:val="20"/>
          <w:szCs w:val="20"/>
        </w:rPr>
        <w:t xml:space="preserve"> Implementace dlouhodobého záměru – Ústecký kraj </w:t>
      </w:r>
      <w:proofErr w:type="spellStart"/>
      <w:r w:rsidR="00B30C3A" w:rsidRPr="00FD006F">
        <w:rPr>
          <w:rFonts w:eastAsia="Arial"/>
          <w:sz w:val="20"/>
          <w:szCs w:val="20"/>
        </w:rPr>
        <w:t>reg</w:t>
      </w:r>
      <w:proofErr w:type="spellEnd"/>
      <w:r w:rsidR="00B30C3A" w:rsidRPr="00FD006F">
        <w:rPr>
          <w:rFonts w:eastAsia="Arial"/>
          <w:sz w:val="20"/>
          <w:szCs w:val="20"/>
        </w:rPr>
        <w:t xml:space="preserve">. číslo projektu </w:t>
      </w:r>
      <w:r w:rsidR="00FF39A5" w:rsidRPr="00FF39A5">
        <w:rPr>
          <w:rFonts w:eastAsia="Arial"/>
          <w:sz w:val="20"/>
          <w:szCs w:val="20"/>
        </w:rPr>
        <w:t>CZ.02.02.XX/00/23_018/0009177</w:t>
      </w:r>
      <w:r w:rsidR="007C4055">
        <w:rPr>
          <w:rFonts w:eastAsia="Arial"/>
          <w:sz w:val="20"/>
          <w:szCs w:val="20"/>
        </w:rPr>
        <w:t>.</w:t>
      </w:r>
      <w:r w:rsidRPr="00FD006F">
        <w:rPr>
          <w:rFonts w:eastAsia="Arial"/>
          <w:sz w:val="20"/>
          <w:szCs w:val="20"/>
        </w:rPr>
        <w:t xml:space="preserve"> Další údaje budou uvedeny v případě, že</w:t>
      </w:r>
      <w:r w:rsidR="000B23BE" w:rsidRPr="00FD006F">
        <w:rPr>
          <w:rFonts w:eastAsia="Arial"/>
          <w:sz w:val="20"/>
          <w:szCs w:val="20"/>
        </w:rPr>
        <w:t xml:space="preserve"> tyto údaje požaduje objednatel.</w:t>
      </w:r>
    </w:p>
    <w:p w14:paraId="3D8D6AE4" w14:textId="77777777" w:rsidR="009252D8" w:rsidRPr="00FD006F" w:rsidRDefault="009252D8" w:rsidP="00337C41">
      <w:pPr>
        <w:widowControl/>
        <w:ind w:left="709"/>
        <w:jc w:val="both"/>
        <w:rPr>
          <w:rFonts w:eastAsia="Arial"/>
        </w:rPr>
      </w:pPr>
    </w:p>
    <w:p w14:paraId="754A74C2" w14:textId="77777777" w:rsidR="009252D8" w:rsidRPr="00FD006F" w:rsidRDefault="009252D8" w:rsidP="009252D8">
      <w:pPr>
        <w:widowControl/>
        <w:numPr>
          <w:ilvl w:val="1"/>
          <w:numId w:val="4"/>
        </w:numPr>
        <w:ind w:left="709" w:hanging="709"/>
        <w:jc w:val="both"/>
        <w:rPr>
          <w:rFonts w:eastAsia="Arial"/>
        </w:rPr>
      </w:pPr>
      <w:r w:rsidRPr="00FD006F">
        <w:rPr>
          <w:rFonts w:eastAsia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446E1EB4" w14:textId="77777777" w:rsidR="009252D8" w:rsidRPr="00FD006F" w:rsidRDefault="009252D8" w:rsidP="009252D8">
      <w:pPr>
        <w:spacing w:line="360" w:lineRule="auto"/>
        <w:jc w:val="center"/>
        <w:rPr>
          <w:rFonts w:eastAsia="Arial"/>
          <w:b/>
        </w:rPr>
      </w:pPr>
    </w:p>
    <w:p w14:paraId="4F9CAC57" w14:textId="77777777" w:rsidR="000C038A" w:rsidRPr="00FD006F" w:rsidRDefault="000C038A" w:rsidP="009252D8">
      <w:pPr>
        <w:widowControl/>
        <w:ind w:left="709"/>
        <w:jc w:val="both"/>
        <w:rPr>
          <w:rFonts w:eastAsia="Arial"/>
        </w:rPr>
      </w:pPr>
    </w:p>
    <w:p w14:paraId="488C7459" w14:textId="77777777" w:rsidR="000C038A" w:rsidRPr="00FD006F" w:rsidRDefault="000C03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</w:rPr>
      </w:pPr>
    </w:p>
    <w:p w14:paraId="4F586601" w14:textId="77777777" w:rsidR="005B6BC6" w:rsidRPr="00FD006F" w:rsidRDefault="005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</w:rPr>
      </w:pPr>
    </w:p>
    <w:p w14:paraId="0D4E0EE1" w14:textId="77777777" w:rsidR="000C038A" w:rsidRPr="00FD006F" w:rsidRDefault="000C038A">
      <w:pPr>
        <w:widowControl/>
        <w:jc w:val="both"/>
        <w:rPr>
          <w:rFonts w:eastAsia="Arial"/>
        </w:rPr>
      </w:pPr>
    </w:p>
    <w:p w14:paraId="069D9167" w14:textId="77777777" w:rsidR="000C038A" w:rsidRPr="00FD006F" w:rsidRDefault="00B75CBB">
      <w:pPr>
        <w:jc w:val="center"/>
        <w:rPr>
          <w:rFonts w:eastAsia="Arial"/>
          <w:b/>
        </w:rPr>
      </w:pPr>
      <w:r w:rsidRPr="00FD006F">
        <w:rPr>
          <w:rFonts w:eastAsia="Arial"/>
          <w:b/>
        </w:rPr>
        <w:t>VIII. Závěrečná ustanovení</w:t>
      </w:r>
    </w:p>
    <w:p w14:paraId="65DFD0B7" w14:textId="77777777" w:rsidR="000C038A" w:rsidRPr="00FD006F" w:rsidRDefault="000C038A">
      <w:pPr>
        <w:spacing w:line="360" w:lineRule="auto"/>
        <w:jc w:val="center"/>
        <w:rPr>
          <w:rFonts w:eastAsia="Arial"/>
          <w:b/>
        </w:rPr>
      </w:pPr>
    </w:p>
    <w:p w14:paraId="5656F471" w14:textId="3F916205" w:rsidR="000C038A" w:rsidRPr="00FD006F" w:rsidRDefault="00B75CBB" w:rsidP="00C43645">
      <w:pPr>
        <w:ind w:left="709" w:hanging="709"/>
        <w:jc w:val="both"/>
        <w:rPr>
          <w:rFonts w:eastAsia="Arial"/>
        </w:rPr>
      </w:pPr>
      <w:r w:rsidRPr="00FD006F">
        <w:rPr>
          <w:rFonts w:eastAsia="Arial"/>
        </w:rPr>
        <w:t>8.1.</w:t>
      </w:r>
      <w:r w:rsidRPr="00FD006F">
        <w:rPr>
          <w:rFonts w:eastAsia="Arial"/>
        </w:rPr>
        <w:tab/>
        <w:t>Tato smlouva se uzavírá a nabývá účinnosti jejím podpisem smluvními stranami</w:t>
      </w:r>
      <w:r w:rsidR="008D56EC" w:rsidRPr="00FD006F">
        <w:rPr>
          <w:rFonts w:eastAsia="Arial"/>
        </w:rPr>
        <w:t>, s výjimkou případu dle odst. 8.4 této smlouvy.</w:t>
      </w:r>
    </w:p>
    <w:p w14:paraId="60EC6578" w14:textId="77777777" w:rsidR="000C038A" w:rsidRPr="00FD006F" w:rsidRDefault="000C038A" w:rsidP="00EA2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67FDA54D" w14:textId="77777777" w:rsidR="000C038A" w:rsidRPr="00FD006F" w:rsidRDefault="00B75CBB" w:rsidP="00EA28AF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eastAsia="Arial"/>
        </w:rPr>
      </w:pPr>
      <w:r w:rsidRPr="00FD006F">
        <w:rPr>
          <w:rFonts w:eastAsia="Arial"/>
        </w:rPr>
        <w:t xml:space="preserve">8.2.   </w:t>
      </w:r>
      <w:r w:rsidRPr="00FD006F">
        <w:rPr>
          <w:rFonts w:eastAsia="Arial"/>
        </w:rPr>
        <w:tab/>
        <w:t>Podpisem smlouvy poskytovatel prohlašuje, že není ve střetu zájmů, zejména ve vztahu k zák.</w:t>
      </w:r>
      <w:r w:rsidR="00337C41" w:rsidRPr="00FD006F">
        <w:rPr>
          <w:rFonts w:eastAsia="Arial"/>
        </w:rPr>
        <w:t xml:space="preserve"> </w:t>
      </w:r>
      <w:r w:rsidRPr="00FD006F">
        <w:rPr>
          <w:rFonts w:eastAsia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Pr="00FD006F" w:rsidRDefault="000C038A" w:rsidP="00EA28AF">
      <w:pPr>
        <w:jc w:val="both"/>
        <w:rPr>
          <w:rFonts w:eastAsia="Arial"/>
        </w:rPr>
      </w:pPr>
    </w:p>
    <w:p w14:paraId="194677FB" w14:textId="77777777" w:rsidR="000C038A" w:rsidRPr="00FD006F" w:rsidRDefault="00B75CBB" w:rsidP="00EA28AF">
      <w:pPr>
        <w:ind w:left="708" w:hanging="708"/>
        <w:jc w:val="both"/>
        <w:rPr>
          <w:rFonts w:eastAsia="Arial"/>
        </w:rPr>
      </w:pPr>
      <w:r w:rsidRPr="00FD006F">
        <w:rPr>
          <w:rFonts w:eastAsia="Arial"/>
        </w:rPr>
        <w:t xml:space="preserve">8.3. </w:t>
      </w:r>
      <w:r w:rsidRPr="00FD006F">
        <w:rPr>
          <w:rFonts w:eastAsia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Pr="00FD006F" w:rsidRDefault="000C038A" w:rsidP="00EA28AF">
      <w:pPr>
        <w:ind w:left="708" w:hanging="708"/>
        <w:jc w:val="both"/>
        <w:rPr>
          <w:rFonts w:eastAsia="Arial"/>
        </w:rPr>
      </w:pPr>
    </w:p>
    <w:p w14:paraId="1FA05459" w14:textId="0C581588" w:rsidR="000C038A" w:rsidRPr="00FD006F" w:rsidRDefault="00B75CBB" w:rsidP="00EA28AF">
      <w:pPr>
        <w:spacing w:after="240" w:line="276" w:lineRule="auto"/>
        <w:ind w:left="708" w:hanging="708"/>
        <w:jc w:val="both"/>
        <w:rPr>
          <w:rFonts w:eastAsia="Arial"/>
        </w:rPr>
      </w:pPr>
      <w:r w:rsidRPr="00FD006F">
        <w:rPr>
          <w:rFonts w:eastAsia="Arial"/>
        </w:rPr>
        <w:t>8.4.</w:t>
      </w:r>
      <w:r w:rsidRPr="00FD006F">
        <w:rPr>
          <w:sz w:val="14"/>
          <w:szCs w:val="14"/>
        </w:rPr>
        <w:t xml:space="preserve"> </w:t>
      </w:r>
      <w:r w:rsidRPr="00FD006F">
        <w:rPr>
          <w:rFonts w:eastAsia="Arial"/>
        </w:rPr>
        <w:t xml:space="preserve">   </w:t>
      </w:r>
      <w:r w:rsidRPr="00FD006F">
        <w:rPr>
          <w:rFonts w:eastAsia="Arial"/>
        </w:rPr>
        <w:tab/>
        <w:t xml:space="preserve">V případě, že tato smlouva podléhá povinnosti zveřejnění podle zákona č. 340/2015 </w:t>
      </w:r>
      <w:r w:rsidR="00EA28AF" w:rsidRPr="00FD006F">
        <w:rPr>
          <w:rFonts w:eastAsia="Arial"/>
        </w:rPr>
        <w:t>S</w:t>
      </w:r>
      <w:r w:rsidRPr="00FD006F">
        <w:rPr>
          <w:rFonts w:eastAsia="Arial"/>
        </w:rPr>
        <w:t>b., o zvláštních podmínkách účinnosti některých smluv, uveřejňování těchto smluv a o registru smluv, nabývá účinnosti zveřejněním v Registru smluv. Objednatel zajistí zveřejnění této smlouvy v Registru smluv</w:t>
      </w:r>
      <w:r w:rsidR="00FC544B" w:rsidRPr="00FD006F">
        <w:rPr>
          <w:rFonts w:eastAsia="Arial"/>
        </w:rPr>
        <w:t xml:space="preserve"> do 15 dnů od </w:t>
      </w:r>
      <w:r w:rsidR="00FC544B" w:rsidRPr="00FD006F">
        <w:rPr>
          <w:rFonts w:eastAsia="Arial"/>
        </w:rPr>
        <w:lastRenderedPageBreak/>
        <w:t>uzavření smlouvy</w:t>
      </w:r>
      <w:r w:rsidRPr="00FD006F">
        <w:rPr>
          <w:rFonts w:eastAsia="Arial"/>
        </w:rPr>
        <w:t xml:space="preserve">. </w:t>
      </w:r>
    </w:p>
    <w:p w14:paraId="64D09B38" w14:textId="52D968C8" w:rsidR="000C038A" w:rsidRPr="00FD006F" w:rsidRDefault="00B75CBB" w:rsidP="00EA28AF">
      <w:pPr>
        <w:widowControl/>
        <w:ind w:left="705" w:hanging="705"/>
        <w:jc w:val="both"/>
        <w:rPr>
          <w:rFonts w:eastAsia="Arial"/>
        </w:rPr>
      </w:pPr>
      <w:r w:rsidRPr="00FD006F">
        <w:rPr>
          <w:rFonts w:eastAsia="Arial"/>
        </w:rPr>
        <w:t>8.5.</w:t>
      </w:r>
      <w:r w:rsidRPr="00FD006F">
        <w:rPr>
          <w:rFonts w:eastAsia="Arial"/>
        </w:rPr>
        <w:tab/>
        <w:t>Účastníci této smlouvy stvrzují svými vlastnoručními podpisy, že souhlasí s jejím obsahem,</w:t>
      </w:r>
      <w:r w:rsidR="003F00AA">
        <w:rPr>
          <w:rFonts w:eastAsia="Arial"/>
        </w:rPr>
        <w:t xml:space="preserve"> </w:t>
      </w:r>
      <w:r w:rsidRPr="00FD006F">
        <w:rPr>
          <w:rFonts w:eastAsia="Arial"/>
        </w:rPr>
        <w:t>že byla sepsána na základě pravdivých údajů, nebyla sjednána v tísni ani za jinak jednostranně nevýhodných podmínek.</w:t>
      </w:r>
    </w:p>
    <w:p w14:paraId="31DF98B9" w14:textId="77777777" w:rsidR="000C038A" w:rsidRPr="00FD006F" w:rsidRDefault="000C038A" w:rsidP="00EA28AF">
      <w:pPr>
        <w:widowControl/>
        <w:jc w:val="both"/>
        <w:rPr>
          <w:rFonts w:eastAsia="Arial"/>
        </w:rPr>
      </w:pPr>
    </w:p>
    <w:p w14:paraId="69F2C1D4" w14:textId="77777777" w:rsidR="000C038A" w:rsidRPr="00FD006F" w:rsidRDefault="00B75CBB" w:rsidP="00EA28AF">
      <w:pPr>
        <w:widowControl/>
        <w:ind w:left="705" w:hanging="705"/>
        <w:jc w:val="both"/>
        <w:rPr>
          <w:rFonts w:eastAsia="Arial"/>
        </w:rPr>
      </w:pPr>
      <w:r w:rsidRPr="00FD006F">
        <w:rPr>
          <w:rFonts w:eastAsia="Arial"/>
        </w:rPr>
        <w:t>8.6.</w:t>
      </w:r>
      <w:r w:rsidRPr="00FD006F">
        <w:rPr>
          <w:rFonts w:eastAsia="Arial"/>
        </w:rPr>
        <w:tab/>
        <w:t xml:space="preserve">Smlouva je vyhotovena ve třech vyhotoveních, přičemž strana objednatele obdrží </w:t>
      </w:r>
      <w:r w:rsidR="00FC544B" w:rsidRPr="00FD006F">
        <w:rPr>
          <w:rFonts w:eastAsia="Arial"/>
        </w:rPr>
        <w:t>dvě vyhotovení</w:t>
      </w:r>
      <w:r w:rsidRPr="00FD006F">
        <w:rPr>
          <w:rFonts w:eastAsia="Arial"/>
        </w:rPr>
        <w:t xml:space="preserve"> a strana poskytovatele obdrží </w:t>
      </w:r>
      <w:r w:rsidR="00FC544B" w:rsidRPr="00FD006F">
        <w:rPr>
          <w:rFonts w:eastAsia="Arial"/>
        </w:rPr>
        <w:t>jedno vyhotovení</w:t>
      </w:r>
      <w:r w:rsidRPr="00FD006F">
        <w:rPr>
          <w:rFonts w:eastAsia="Arial"/>
        </w:rPr>
        <w:t xml:space="preserve">. Smlouvu </w:t>
      </w:r>
      <w:r w:rsidR="00FC544B" w:rsidRPr="00FD006F">
        <w:rPr>
          <w:rFonts w:eastAsia="Arial"/>
        </w:rPr>
        <w:t xml:space="preserve">mohou obě smluvní strany </w:t>
      </w:r>
      <w:r w:rsidRPr="00FD006F">
        <w:rPr>
          <w:rFonts w:eastAsia="Arial"/>
        </w:rPr>
        <w:t>podepsat též elektronicky.</w:t>
      </w:r>
    </w:p>
    <w:p w14:paraId="2102CCF1" w14:textId="77777777" w:rsidR="000C038A" w:rsidRPr="00FD006F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14:paraId="037CF4C0" w14:textId="77777777" w:rsidR="000C038A" w:rsidRPr="00FD006F" w:rsidRDefault="000C038A">
      <w:pPr>
        <w:ind w:left="720"/>
        <w:jc w:val="both"/>
        <w:rPr>
          <w:rFonts w:eastAsia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:rsidRPr="00FD006F" w14:paraId="054499A0" w14:textId="77777777">
        <w:tc>
          <w:tcPr>
            <w:tcW w:w="4640" w:type="dxa"/>
          </w:tcPr>
          <w:p w14:paraId="6BC609E4" w14:textId="77777777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>V Ústí nad Labem, dne</w:t>
            </w:r>
          </w:p>
        </w:tc>
        <w:tc>
          <w:tcPr>
            <w:tcW w:w="4640" w:type="dxa"/>
          </w:tcPr>
          <w:p w14:paraId="27766D1C" w14:textId="77777777" w:rsidR="000C038A" w:rsidRPr="00FD006F" w:rsidRDefault="00B75CBB">
            <w:pPr>
              <w:jc w:val="center"/>
              <w:rPr>
                <w:rFonts w:eastAsia="Arial"/>
              </w:rPr>
            </w:pPr>
            <w:r w:rsidRPr="00FD006F">
              <w:rPr>
                <w:rFonts w:eastAsia="Arial"/>
              </w:rPr>
              <w:t xml:space="preserve">                  V </w:t>
            </w:r>
            <w:r w:rsidRPr="00FD006F">
              <w:rPr>
                <w:rFonts w:eastAsia="Arial"/>
                <w:highlight w:val="yellow"/>
              </w:rPr>
              <w:t>…………</w:t>
            </w:r>
            <w:r w:rsidRPr="00FD006F">
              <w:rPr>
                <w:rFonts w:eastAsia="Arial"/>
              </w:rPr>
              <w:t>, dne</w:t>
            </w:r>
          </w:p>
        </w:tc>
      </w:tr>
      <w:tr w:rsidR="000C038A" w:rsidRPr="00FD006F" w14:paraId="1419D789" w14:textId="77777777">
        <w:tc>
          <w:tcPr>
            <w:tcW w:w="4640" w:type="dxa"/>
          </w:tcPr>
          <w:p w14:paraId="33C6496C" w14:textId="77777777" w:rsidR="00FC544B" w:rsidRPr="00FD006F" w:rsidRDefault="00FC544B" w:rsidP="000B23BE">
            <w:pPr>
              <w:shd w:val="clear" w:color="auto" w:fill="FFFFFF"/>
              <w:jc w:val="both"/>
              <w:rPr>
                <w:rFonts w:eastAsia="Arial"/>
              </w:rPr>
            </w:pPr>
          </w:p>
          <w:p w14:paraId="58FB73D9" w14:textId="77777777" w:rsidR="00FC544B" w:rsidRPr="00FD006F" w:rsidRDefault="00FC544B" w:rsidP="000B23BE">
            <w:pPr>
              <w:shd w:val="clear" w:color="auto" w:fill="FFFFFF"/>
              <w:jc w:val="both"/>
              <w:rPr>
                <w:rFonts w:eastAsia="Arial"/>
                <w:b/>
              </w:rPr>
            </w:pPr>
            <w:r w:rsidRPr="00FD006F">
              <w:rPr>
                <w:rFonts w:eastAsia="Arial"/>
              </w:rPr>
              <w:t>Univerzita Jana Evangelisty Purkyně v Ústí nad Labem</w:t>
            </w:r>
          </w:p>
          <w:p w14:paraId="41982DD7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06235B10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15693302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7FD67E0F" w14:textId="77777777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>………………………………….</w:t>
            </w:r>
          </w:p>
          <w:p w14:paraId="62AEF757" w14:textId="38AB0A78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 xml:space="preserve">doc. RNDr. </w:t>
            </w:r>
            <w:r w:rsidR="00D10596" w:rsidRPr="00FD006F">
              <w:rPr>
                <w:rFonts w:eastAsia="Arial"/>
              </w:rPr>
              <w:t>Jaroslav Koutský</w:t>
            </w:r>
            <w:r w:rsidRPr="00FD006F">
              <w:rPr>
                <w:rFonts w:eastAsia="Arial"/>
              </w:rPr>
              <w:t>, Ph.D. rektor</w:t>
            </w:r>
          </w:p>
          <w:p w14:paraId="6D53A20A" w14:textId="77777777" w:rsidR="000C038A" w:rsidRPr="00FD006F" w:rsidRDefault="00B75CBB">
            <w:pPr>
              <w:jc w:val="both"/>
              <w:rPr>
                <w:rFonts w:eastAsia="Arial"/>
              </w:rPr>
            </w:pPr>
            <w:r w:rsidRPr="00FD006F">
              <w:rPr>
                <w:rFonts w:eastAsia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06B7F94A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5AE32D4D" w14:textId="77777777" w:rsidR="000C038A" w:rsidRPr="00FD006F" w:rsidRDefault="000C038A">
            <w:pPr>
              <w:jc w:val="both"/>
              <w:rPr>
                <w:rFonts w:eastAsia="Arial"/>
              </w:rPr>
            </w:pPr>
          </w:p>
          <w:p w14:paraId="584DBD43" w14:textId="77777777" w:rsidR="000C038A" w:rsidRPr="00FD006F" w:rsidRDefault="00B75CBB">
            <w:pPr>
              <w:jc w:val="right"/>
              <w:rPr>
                <w:rFonts w:eastAsia="Arial"/>
              </w:rPr>
            </w:pPr>
            <w:r w:rsidRPr="00FD006F">
              <w:rPr>
                <w:rFonts w:eastAsia="Arial"/>
              </w:rPr>
              <w:t>………………………………….</w:t>
            </w:r>
          </w:p>
          <w:p w14:paraId="39628876" w14:textId="77777777" w:rsidR="000C038A" w:rsidRPr="00FD006F" w:rsidRDefault="00B75CBB">
            <w:pPr>
              <w:jc w:val="center"/>
              <w:rPr>
                <w:rFonts w:eastAsia="Arial"/>
              </w:rPr>
            </w:pPr>
            <w:r w:rsidRPr="00FD006F">
              <w:rPr>
                <w:rFonts w:eastAsia="Arial"/>
              </w:rPr>
              <w:t xml:space="preserve">                                 (poskytovatel)</w:t>
            </w:r>
          </w:p>
        </w:tc>
      </w:tr>
    </w:tbl>
    <w:p w14:paraId="3E6E4CE1" w14:textId="77777777" w:rsidR="000C038A" w:rsidRPr="00FD006F" w:rsidRDefault="000C038A">
      <w:pPr>
        <w:tabs>
          <w:tab w:val="left" w:pos="0"/>
        </w:tabs>
        <w:rPr>
          <w:rFonts w:eastAsia="Arial"/>
        </w:rPr>
      </w:pPr>
    </w:p>
    <w:p w14:paraId="288830BA" w14:textId="77777777" w:rsidR="000C038A" w:rsidRPr="00FD006F" w:rsidRDefault="000C038A">
      <w:pPr>
        <w:tabs>
          <w:tab w:val="left" w:pos="0"/>
        </w:tabs>
        <w:rPr>
          <w:rFonts w:eastAsia="Arial"/>
        </w:rPr>
      </w:pPr>
    </w:p>
    <w:p w14:paraId="0BC21302" w14:textId="77777777" w:rsidR="000C038A" w:rsidRPr="00FD006F" w:rsidRDefault="000C038A">
      <w:pPr>
        <w:tabs>
          <w:tab w:val="left" w:pos="0"/>
        </w:tabs>
        <w:rPr>
          <w:rFonts w:eastAsia="Arial"/>
        </w:rPr>
      </w:pPr>
    </w:p>
    <w:p w14:paraId="2F5FF97C" w14:textId="77777777" w:rsidR="000C038A" w:rsidRPr="00FD006F" w:rsidRDefault="000C038A">
      <w:pPr>
        <w:tabs>
          <w:tab w:val="left" w:pos="0"/>
        </w:tabs>
        <w:rPr>
          <w:rFonts w:eastAsia="Arial"/>
          <w:highlight w:val="yellow"/>
        </w:rPr>
      </w:pPr>
      <w:bookmarkStart w:id="0" w:name="_GoBack"/>
      <w:bookmarkEnd w:id="0"/>
    </w:p>
    <w:sectPr w:rsidR="000C038A" w:rsidRPr="00FD006F" w:rsidSect="00716ECA">
      <w:headerReference w:type="default" r:id="rId11"/>
      <w:footerReference w:type="default" r:id="rId12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0B83" w14:textId="77777777" w:rsidR="001B3B79" w:rsidRDefault="001B3B79">
      <w:r>
        <w:separator/>
      </w:r>
    </w:p>
  </w:endnote>
  <w:endnote w:type="continuationSeparator" w:id="0">
    <w:p w14:paraId="33F729A7" w14:textId="77777777" w:rsidR="001B3B79" w:rsidRDefault="001B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7" w14:textId="3005B0AE" w:rsidR="000C038A" w:rsidRDefault="000C038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7293EAE3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FA7076B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05BEF" w14:textId="77777777" w:rsidR="001B3B79" w:rsidRDefault="001B3B79">
      <w:r>
        <w:separator/>
      </w:r>
    </w:p>
  </w:footnote>
  <w:footnote w:type="continuationSeparator" w:id="0">
    <w:p w14:paraId="4900C0B0" w14:textId="77777777" w:rsidR="001B3B79" w:rsidRDefault="001B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755D" w14:textId="184A7CF5" w:rsidR="000C038A" w:rsidRDefault="00E16A8B" w:rsidP="00E16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16A8B">
      <w:rPr>
        <w:noProof/>
        <w:color w:val="000000"/>
      </w:rPr>
      <w:drawing>
        <wp:inline distT="0" distB="0" distL="0" distR="0" wp14:anchorId="506A6176" wp14:editId="0773D63D">
          <wp:extent cx="3696475" cy="526845"/>
          <wp:effectExtent l="0" t="0" r="0" b="6985"/>
          <wp:docPr id="419262847" name="Obrázek 2" descr="Obsah obrázku text, Písmo, bílé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62847" name="Obrázek 2" descr="Obsah obrázku text, Písmo, bílé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350" cy="53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3510"/>
    <w:multiLevelType w:val="hybridMultilevel"/>
    <w:tmpl w:val="E5E8B3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2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3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9DB1E50"/>
    <w:multiLevelType w:val="hybridMultilevel"/>
    <w:tmpl w:val="363CF5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7" w15:restartNumberingAfterBreak="0">
    <w:nsid w:val="70053BDE"/>
    <w:multiLevelType w:val="hybridMultilevel"/>
    <w:tmpl w:val="F61C5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705B7"/>
    <w:multiLevelType w:val="multilevel"/>
    <w:tmpl w:val="0D920DD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523625"/>
    <w:multiLevelType w:val="hybridMultilevel"/>
    <w:tmpl w:val="B706FE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CF2CCC"/>
    <w:multiLevelType w:val="hybridMultilevel"/>
    <w:tmpl w:val="22F210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8A"/>
    <w:rsid w:val="0001797A"/>
    <w:rsid w:val="00022576"/>
    <w:rsid w:val="00025AA4"/>
    <w:rsid w:val="00057CD2"/>
    <w:rsid w:val="000A254A"/>
    <w:rsid w:val="000B23BE"/>
    <w:rsid w:val="000C038A"/>
    <w:rsid w:val="000C4C5B"/>
    <w:rsid w:val="000D2DA9"/>
    <w:rsid w:val="00155330"/>
    <w:rsid w:val="00160610"/>
    <w:rsid w:val="0018206F"/>
    <w:rsid w:val="001B3B79"/>
    <w:rsid w:val="001B5862"/>
    <w:rsid w:val="001C132B"/>
    <w:rsid w:val="002025AB"/>
    <w:rsid w:val="00210237"/>
    <w:rsid w:val="002273F9"/>
    <w:rsid w:val="00235177"/>
    <w:rsid w:val="002471B4"/>
    <w:rsid w:val="002743EA"/>
    <w:rsid w:val="00294D2D"/>
    <w:rsid w:val="002B21E8"/>
    <w:rsid w:val="002B63B2"/>
    <w:rsid w:val="00302AAB"/>
    <w:rsid w:val="00314D0E"/>
    <w:rsid w:val="00337C41"/>
    <w:rsid w:val="00355FA2"/>
    <w:rsid w:val="003609D8"/>
    <w:rsid w:val="00377304"/>
    <w:rsid w:val="003D22F7"/>
    <w:rsid w:val="003F00AA"/>
    <w:rsid w:val="00454926"/>
    <w:rsid w:val="0046660D"/>
    <w:rsid w:val="004D055B"/>
    <w:rsid w:val="00500FB6"/>
    <w:rsid w:val="00531C1A"/>
    <w:rsid w:val="00535F80"/>
    <w:rsid w:val="00570A5A"/>
    <w:rsid w:val="005755CE"/>
    <w:rsid w:val="005B6BC6"/>
    <w:rsid w:val="005C09C1"/>
    <w:rsid w:val="0062166B"/>
    <w:rsid w:val="0065298F"/>
    <w:rsid w:val="00660BE8"/>
    <w:rsid w:val="006709DF"/>
    <w:rsid w:val="006B22BE"/>
    <w:rsid w:val="006B5FA7"/>
    <w:rsid w:val="006D32FC"/>
    <w:rsid w:val="0071397C"/>
    <w:rsid w:val="00716ECA"/>
    <w:rsid w:val="00783AB8"/>
    <w:rsid w:val="007A34F0"/>
    <w:rsid w:val="007B33BD"/>
    <w:rsid w:val="007C4055"/>
    <w:rsid w:val="007C5A0A"/>
    <w:rsid w:val="008110D3"/>
    <w:rsid w:val="00820667"/>
    <w:rsid w:val="00832639"/>
    <w:rsid w:val="0084711C"/>
    <w:rsid w:val="008B2C55"/>
    <w:rsid w:val="008D56EC"/>
    <w:rsid w:val="008F7A17"/>
    <w:rsid w:val="00905516"/>
    <w:rsid w:val="009233D1"/>
    <w:rsid w:val="009252D8"/>
    <w:rsid w:val="00925494"/>
    <w:rsid w:val="00940231"/>
    <w:rsid w:val="00960686"/>
    <w:rsid w:val="00960742"/>
    <w:rsid w:val="009954B7"/>
    <w:rsid w:val="00A235B2"/>
    <w:rsid w:val="00A51194"/>
    <w:rsid w:val="00A535E7"/>
    <w:rsid w:val="00A76EE1"/>
    <w:rsid w:val="00A81E9B"/>
    <w:rsid w:val="00A945FF"/>
    <w:rsid w:val="00AD1A7A"/>
    <w:rsid w:val="00B077E0"/>
    <w:rsid w:val="00B30C3A"/>
    <w:rsid w:val="00B54BC4"/>
    <w:rsid w:val="00B75CBB"/>
    <w:rsid w:val="00BE015F"/>
    <w:rsid w:val="00C01575"/>
    <w:rsid w:val="00C43645"/>
    <w:rsid w:val="00C51011"/>
    <w:rsid w:val="00C57F2D"/>
    <w:rsid w:val="00CA2F31"/>
    <w:rsid w:val="00CC3640"/>
    <w:rsid w:val="00CE0829"/>
    <w:rsid w:val="00D10596"/>
    <w:rsid w:val="00D32278"/>
    <w:rsid w:val="00D36BF4"/>
    <w:rsid w:val="00D72BB3"/>
    <w:rsid w:val="00DA2177"/>
    <w:rsid w:val="00DB054B"/>
    <w:rsid w:val="00DB192E"/>
    <w:rsid w:val="00E04A64"/>
    <w:rsid w:val="00E16A8B"/>
    <w:rsid w:val="00E45729"/>
    <w:rsid w:val="00EA06C1"/>
    <w:rsid w:val="00EA28AF"/>
    <w:rsid w:val="00EB22D4"/>
    <w:rsid w:val="00ED75BD"/>
    <w:rsid w:val="00F8660C"/>
    <w:rsid w:val="00FC544B"/>
    <w:rsid w:val="00FC6821"/>
    <w:rsid w:val="00FD006F"/>
    <w:rsid w:val="00FD0A08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C436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04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4544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7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16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11787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E03AA23FC0748B9D95A37A65C6A22" ma:contentTypeVersion="12" ma:contentTypeDescription="Vytvoří nový dokument" ma:contentTypeScope="" ma:versionID="e15c11dfcb56e078f6fdc643c9a4f2ae">
  <xsd:schema xmlns:xsd="http://www.w3.org/2001/XMLSchema" xmlns:xs="http://www.w3.org/2001/XMLSchema" xmlns:p="http://schemas.microsoft.com/office/2006/metadata/properties" xmlns:ns2="8d6b530e-ca99-41b2-ba6d-72ae8385cec1" xmlns:ns3="3fcde8d9-6daf-400f-80eb-0577adabc5fd" targetNamespace="http://schemas.microsoft.com/office/2006/metadata/properties" ma:root="true" ma:fieldsID="e9edb842ad44582da8d42bd528c5a00e" ns2:_="" ns3:_="">
    <xsd:import namespace="8d6b530e-ca99-41b2-ba6d-72ae8385cec1"/>
    <xsd:import namespace="3fcde8d9-6daf-400f-80eb-0577adab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b530e-ca99-41b2-ba6d-72ae8385c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48f43af4-5f0a-475a-9af5-0341c6a32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de8d9-6daf-400f-80eb-0577adabc5f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217dd0-3018-4c17-a2f3-8d1aad73ec4b}" ma:internalName="TaxCatchAll" ma:showField="CatchAllData" ma:web="3fcde8d9-6daf-400f-80eb-0577adabc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b530e-ca99-41b2-ba6d-72ae8385cec1">
      <Terms xmlns="http://schemas.microsoft.com/office/infopath/2007/PartnerControls"/>
    </lcf76f155ced4ddcb4097134ff3c332f>
    <TaxCatchAll xmlns="3fcde8d9-6daf-400f-80eb-0577adabc5fd" xsi:nil="true"/>
  </documentManagement>
</p:properties>
</file>

<file path=customXml/itemProps1.xml><?xml version="1.0" encoding="utf-8"?>
<ds:datastoreItem xmlns:ds="http://schemas.openxmlformats.org/officeDocument/2006/customXml" ds:itemID="{A8C4F530-997E-4448-A3B0-1A3ACA4B1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08A28-F465-4FC4-A3E9-87A5CB27C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b530e-ca99-41b2-ba6d-72ae8385cec1"/>
    <ds:schemaRef ds:uri="3fcde8d9-6daf-400f-80eb-0577adab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BF7450A-3FF1-41AF-B6D8-3BF247B9E6DC}">
  <ds:schemaRefs>
    <ds:schemaRef ds:uri="http://schemas.microsoft.com/office/2006/documentManagement/types"/>
    <ds:schemaRef ds:uri="http://schemas.microsoft.com/office/infopath/2007/PartnerControls"/>
    <ds:schemaRef ds:uri="8d6b530e-ca99-41b2-ba6d-72ae8385cec1"/>
    <ds:schemaRef ds:uri="http://purl.org/dc/elements/1.1/"/>
    <ds:schemaRef ds:uri="http://schemas.microsoft.com/office/2006/metadata/properties"/>
    <ds:schemaRef ds:uri="3fcde8d9-6daf-400f-80eb-0577adabc5f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jezkovas</cp:lastModifiedBy>
  <cp:revision>2</cp:revision>
  <dcterms:created xsi:type="dcterms:W3CDTF">2025-08-28T11:41:00Z</dcterms:created>
  <dcterms:modified xsi:type="dcterms:W3CDTF">2025-08-28T11:41:00Z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0x0101006F4E03AA23FC0748B9D95A37A65C6A22</vt:lpwstr>
  </property>
</Properties>
</file>