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188E7" w14:textId="77777777" w:rsidR="000C038A" w:rsidRPr="00FD006F" w:rsidRDefault="000C038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14:paraId="4E4DD305" w14:textId="77777777" w:rsidR="000C038A" w:rsidRPr="00FD006F" w:rsidRDefault="00B75CBB">
      <w:pPr>
        <w:shd w:val="clear" w:color="auto" w:fill="FFFFFF"/>
        <w:ind w:left="10"/>
        <w:jc w:val="center"/>
        <w:rPr>
          <w:rFonts w:eastAsia="Arial"/>
          <w:b/>
          <w:color w:val="000000"/>
        </w:rPr>
      </w:pPr>
      <w:r w:rsidRPr="00FD006F">
        <w:rPr>
          <w:rFonts w:eastAsia="Arial"/>
          <w:b/>
          <w:color w:val="000000"/>
        </w:rPr>
        <w:t xml:space="preserve">SMLOUVA O POSKYTNUTÍ SLUŽEB </w:t>
      </w:r>
    </w:p>
    <w:p w14:paraId="1AA53D23" w14:textId="5AAB87CB" w:rsidR="000C038A" w:rsidRPr="00FD006F" w:rsidRDefault="009954B7">
      <w:pPr>
        <w:shd w:val="clear" w:color="auto" w:fill="FFFFFF"/>
        <w:ind w:left="10"/>
        <w:jc w:val="center"/>
        <w:rPr>
          <w:rFonts w:eastAsia="Arial"/>
          <w:color w:val="000000"/>
        </w:rPr>
      </w:pPr>
      <w:r w:rsidRPr="00FD006F">
        <w:rPr>
          <w:rFonts w:eastAsia="Arial"/>
          <w:color w:val="000000"/>
        </w:rPr>
        <w:t>uzavřená podle § 1746 odst. 2 zákona č. 89/2012 Sb., občanského zákoníku, ve znění pozdějších předpisů</w:t>
      </w:r>
    </w:p>
    <w:p w14:paraId="502724C8" w14:textId="77777777" w:rsidR="000C038A" w:rsidRPr="00FD006F" w:rsidRDefault="000C038A">
      <w:pPr>
        <w:shd w:val="clear" w:color="auto" w:fill="FFFFFF"/>
        <w:ind w:left="10"/>
        <w:jc w:val="center"/>
        <w:rPr>
          <w:rFonts w:eastAsia="Arial"/>
          <w:color w:val="000000"/>
        </w:rPr>
      </w:pPr>
    </w:p>
    <w:p w14:paraId="08BAE7EC" w14:textId="77777777" w:rsidR="000C038A" w:rsidRPr="00FD006F" w:rsidRDefault="000C038A">
      <w:pPr>
        <w:shd w:val="clear" w:color="auto" w:fill="FFFFFF"/>
        <w:ind w:left="10"/>
        <w:jc w:val="center"/>
        <w:rPr>
          <w:rFonts w:eastAsia="Arial"/>
          <w:color w:val="000000"/>
        </w:rPr>
      </w:pPr>
    </w:p>
    <w:p w14:paraId="0560055B" w14:textId="77777777" w:rsidR="000C038A" w:rsidRPr="00FD006F" w:rsidRDefault="00B75CBB">
      <w:pPr>
        <w:shd w:val="clear" w:color="auto" w:fill="FFFFFF"/>
        <w:jc w:val="center"/>
        <w:rPr>
          <w:rFonts w:eastAsia="Arial"/>
          <w:b/>
          <w:color w:val="000000"/>
        </w:rPr>
      </w:pPr>
      <w:r w:rsidRPr="00FD006F">
        <w:rPr>
          <w:rFonts w:eastAsia="Arial"/>
          <w:b/>
          <w:color w:val="000000"/>
        </w:rPr>
        <w:t>I. Smluvní strany</w:t>
      </w:r>
    </w:p>
    <w:p w14:paraId="4FBA2583" w14:textId="77777777" w:rsidR="000C038A" w:rsidRPr="00FD006F" w:rsidRDefault="000C038A">
      <w:pPr>
        <w:shd w:val="clear" w:color="auto" w:fill="FFFFFF"/>
        <w:ind w:left="10"/>
        <w:jc w:val="center"/>
        <w:rPr>
          <w:rFonts w:eastAsia="Arial"/>
          <w:b/>
          <w:color w:val="000000"/>
        </w:rPr>
      </w:pPr>
    </w:p>
    <w:p w14:paraId="333DE7EF" w14:textId="77777777" w:rsidR="000C038A" w:rsidRPr="00FD006F" w:rsidRDefault="00B75CBB">
      <w:pPr>
        <w:numPr>
          <w:ilvl w:val="1"/>
          <w:numId w:val="3"/>
        </w:numPr>
        <w:shd w:val="clear" w:color="auto" w:fill="FFFFFF"/>
        <w:jc w:val="both"/>
        <w:rPr>
          <w:rFonts w:eastAsia="Arial"/>
          <w:b/>
        </w:rPr>
      </w:pPr>
      <w:r w:rsidRPr="00FD006F">
        <w:rPr>
          <w:rFonts w:eastAsia="Arial"/>
        </w:rPr>
        <w:t>Univerzita Jana Evangelisty Purkyně v Ústí nad Labem</w:t>
      </w:r>
    </w:p>
    <w:p w14:paraId="68F79164" w14:textId="77777777" w:rsidR="000C038A" w:rsidRPr="00FD006F" w:rsidRDefault="00B75CBB">
      <w:pPr>
        <w:shd w:val="clear" w:color="auto" w:fill="FFFFFF"/>
        <w:ind w:firstLine="720"/>
        <w:jc w:val="both"/>
        <w:rPr>
          <w:rFonts w:eastAsia="Arial"/>
        </w:rPr>
      </w:pPr>
      <w:r w:rsidRPr="00FD006F">
        <w:rPr>
          <w:rFonts w:eastAsia="Arial"/>
        </w:rPr>
        <w:t>se sídlem Pasteurova 3544/1, 400 96 Ústí nad Labem</w:t>
      </w:r>
    </w:p>
    <w:p w14:paraId="7C9193CC" w14:textId="77777777" w:rsidR="000C038A" w:rsidRPr="00FD006F" w:rsidRDefault="00B75CBB">
      <w:pPr>
        <w:shd w:val="clear" w:color="auto" w:fill="FFFFFF"/>
        <w:ind w:firstLine="720"/>
        <w:jc w:val="both"/>
        <w:rPr>
          <w:rFonts w:eastAsia="Arial"/>
        </w:rPr>
      </w:pPr>
      <w:r w:rsidRPr="00FD006F">
        <w:rPr>
          <w:rFonts w:eastAsia="Arial"/>
        </w:rPr>
        <w:t>IČ: 44555601</w:t>
      </w:r>
    </w:p>
    <w:p w14:paraId="77DFFD94" w14:textId="3CA6005F" w:rsidR="000C038A" w:rsidRPr="00FD006F" w:rsidRDefault="00B75CBB">
      <w:pPr>
        <w:ind w:left="720"/>
        <w:jc w:val="both"/>
        <w:rPr>
          <w:rFonts w:eastAsia="Arial"/>
        </w:rPr>
      </w:pPr>
      <w:r w:rsidRPr="00FD006F">
        <w:rPr>
          <w:rFonts w:eastAsia="Arial"/>
          <w:color w:val="000000"/>
        </w:rPr>
        <w:t xml:space="preserve">zastoupená </w:t>
      </w:r>
      <w:r w:rsidRPr="00FD006F">
        <w:rPr>
          <w:rFonts w:eastAsia="Arial"/>
        </w:rPr>
        <w:t xml:space="preserve">doc. RNDr. </w:t>
      </w:r>
      <w:r w:rsidR="00D10596" w:rsidRPr="00FD006F">
        <w:rPr>
          <w:rFonts w:eastAsia="Arial"/>
        </w:rPr>
        <w:t>Jaroslavem Koutským</w:t>
      </w:r>
      <w:r w:rsidRPr="00FD006F">
        <w:rPr>
          <w:rFonts w:eastAsia="Arial"/>
        </w:rPr>
        <w:t>, Ph.D.</w:t>
      </w:r>
      <w:r w:rsidR="00D10596" w:rsidRPr="00FD006F">
        <w:rPr>
          <w:rFonts w:eastAsia="Arial"/>
        </w:rPr>
        <w:t xml:space="preserve">, </w:t>
      </w:r>
      <w:r w:rsidRPr="00FD006F">
        <w:rPr>
          <w:rFonts w:eastAsia="Arial"/>
        </w:rPr>
        <w:t>rektor</w:t>
      </w:r>
      <w:r w:rsidR="00D10596" w:rsidRPr="00FD006F">
        <w:rPr>
          <w:rFonts w:eastAsia="Arial"/>
        </w:rPr>
        <w:t>em</w:t>
      </w:r>
    </w:p>
    <w:p w14:paraId="0939D1BF" w14:textId="77777777" w:rsidR="00C43645" w:rsidRPr="00FD006F" w:rsidRDefault="00C43645">
      <w:pPr>
        <w:ind w:left="720"/>
        <w:jc w:val="both"/>
        <w:rPr>
          <w:rFonts w:eastAsia="Arial"/>
        </w:rPr>
      </w:pPr>
    </w:p>
    <w:p w14:paraId="47690485" w14:textId="3599328D" w:rsidR="00E04A64" w:rsidRPr="00FD006F" w:rsidRDefault="00C43645">
      <w:pPr>
        <w:ind w:left="720"/>
        <w:jc w:val="both"/>
        <w:rPr>
          <w:rFonts w:eastAsia="Arial"/>
        </w:rPr>
      </w:pPr>
      <w:r w:rsidRPr="00FD006F">
        <w:rPr>
          <w:rFonts w:eastAsia="Arial"/>
        </w:rPr>
        <w:t>Kontaktní osoba za UJEP:</w:t>
      </w:r>
      <w:r w:rsidR="001B5862">
        <w:rPr>
          <w:rFonts w:eastAsia="Arial"/>
        </w:rPr>
        <w:t xml:space="preserve"> </w:t>
      </w:r>
      <w:r w:rsidRPr="00FD006F">
        <w:rPr>
          <w:rFonts w:eastAsia="Arial"/>
        </w:rPr>
        <w:t xml:space="preserve">PhDr. Martin Škopek, Ph.D. </w:t>
      </w:r>
    </w:p>
    <w:p w14:paraId="16E26CA7" w14:textId="77777777" w:rsidR="00C43645" w:rsidRPr="00FD006F" w:rsidRDefault="00C43645">
      <w:pPr>
        <w:ind w:left="720"/>
        <w:jc w:val="both"/>
        <w:rPr>
          <w:rFonts w:eastAsia="Arial"/>
        </w:rPr>
      </w:pPr>
    </w:p>
    <w:p w14:paraId="67101C5C" w14:textId="5B11065F" w:rsidR="000C038A" w:rsidRPr="00FD006F" w:rsidRDefault="00B75CBB">
      <w:pPr>
        <w:shd w:val="clear" w:color="auto" w:fill="FFFFFF"/>
        <w:ind w:firstLine="709"/>
        <w:jc w:val="both"/>
        <w:rPr>
          <w:rFonts w:eastAsia="Arial"/>
        </w:rPr>
      </w:pPr>
      <w:r w:rsidRPr="00FD006F">
        <w:rPr>
          <w:rFonts w:eastAsia="Arial"/>
        </w:rPr>
        <w:t xml:space="preserve">(dále jen </w:t>
      </w:r>
      <w:r w:rsidRPr="00FD006F">
        <w:rPr>
          <w:rFonts w:eastAsia="Arial"/>
          <w:b/>
        </w:rPr>
        <w:t>objednatel</w:t>
      </w:r>
      <w:r w:rsidRPr="00FD006F">
        <w:rPr>
          <w:rFonts w:eastAsia="Arial"/>
        </w:rPr>
        <w:t>) na straně jedné,</w:t>
      </w:r>
    </w:p>
    <w:p w14:paraId="701CF087" w14:textId="77777777" w:rsidR="000C038A" w:rsidRPr="00FD006F" w:rsidRDefault="000C038A">
      <w:pPr>
        <w:shd w:val="clear" w:color="auto" w:fill="FFFFFF"/>
        <w:ind w:left="5"/>
        <w:jc w:val="both"/>
        <w:rPr>
          <w:rFonts w:eastAsia="Arial"/>
        </w:rPr>
      </w:pPr>
    </w:p>
    <w:p w14:paraId="21445598" w14:textId="77777777" w:rsidR="000C038A" w:rsidRPr="00FD006F" w:rsidRDefault="00B75CBB">
      <w:pPr>
        <w:shd w:val="clear" w:color="auto" w:fill="FFFFFF"/>
        <w:ind w:left="709"/>
        <w:jc w:val="both"/>
        <w:rPr>
          <w:rFonts w:eastAsia="Arial"/>
          <w:color w:val="000000"/>
        </w:rPr>
      </w:pPr>
      <w:r w:rsidRPr="00FD006F">
        <w:rPr>
          <w:rFonts w:eastAsia="Arial"/>
          <w:color w:val="000000"/>
        </w:rPr>
        <w:t>a</w:t>
      </w:r>
    </w:p>
    <w:p w14:paraId="55946715" w14:textId="77777777" w:rsidR="000C038A" w:rsidRPr="00FD006F" w:rsidRDefault="000C038A">
      <w:pPr>
        <w:shd w:val="clear" w:color="auto" w:fill="FFFFFF"/>
        <w:ind w:left="34"/>
        <w:jc w:val="both"/>
        <w:rPr>
          <w:rFonts w:eastAsia="Arial"/>
          <w:color w:val="000000"/>
        </w:rPr>
      </w:pPr>
    </w:p>
    <w:p w14:paraId="394379AE" w14:textId="77777777" w:rsidR="000C038A" w:rsidRPr="00FD006F" w:rsidRDefault="00B75CBB">
      <w:pPr>
        <w:numPr>
          <w:ilvl w:val="1"/>
          <w:numId w:val="5"/>
        </w:numPr>
        <w:shd w:val="clear" w:color="auto" w:fill="FFFFFF"/>
        <w:jc w:val="both"/>
        <w:rPr>
          <w:rFonts w:eastAsia="Arial"/>
          <w:color w:val="000000"/>
          <w:highlight w:val="yellow"/>
        </w:rPr>
      </w:pPr>
      <w:r w:rsidRPr="00FD006F">
        <w:rPr>
          <w:rFonts w:eastAsia="Arial"/>
          <w:b/>
          <w:color w:val="000000"/>
          <w:highlight w:val="yellow"/>
        </w:rPr>
        <w:t>Poskytovatel (doplní uchazeč)</w:t>
      </w:r>
    </w:p>
    <w:p w14:paraId="6C9FD503" w14:textId="77777777" w:rsidR="000C038A" w:rsidRPr="00FD006F" w:rsidRDefault="000C038A">
      <w:pPr>
        <w:shd w:val="clear" w:color="auto" w:fill="FFFFFF"/>
        <w:ind w:left="690"/>
        <w:jc w:val="both"/>
        <w:rPr>
          <w:rFonts w:eastAsia="Arial"/>
          <w:b/>
          <w:color w:val="000000"/>
        </w:rPr>
      </w:pPr>
    </w:p>
    <w:p w14:paraId="4ABBB4E6" w14:textId="165145C0" w:rsidR="000C038A" w:rsidRPr="00FD006F" w:rsidRDefault="002B63B2">
      <w:pPr>
        <w:ind w:firstLine="708"/>
        <w:jc w:val="both"/>
        <w:rPr>
          <w:rFonts w:eastAsia="Arial"/>
        </w:rPr>
      </w:pPr>
      <w:r w:rsidRPr="00FD006F">
        <w:rPr>
          <w:rFonts w:eastAsia="Arial"/>
        </w:rPr>
        <w:t xml:space="preserve">se </w:t>
      </w:r>
      <w:r w:rsidR="00B75CBB" w:rsidRPr="00FD006F">
        <w:rPr>
          <w:rFonts w:eastAsia="Arial"/>
        </w:rPr>
        <w:t xml:space="preserve">sídlem: </w:t>
      </w:r>
      <w:r w:rsidR="00B75CBB" w:rsidRPr="00FD006F">
        <w:rPr>
          <w:rFonts w:eastAsia="Arial"/>
          <w:highlight w:val="yellow"/>
        </w:rPr>
        <w:t>………………………………….</w:t>
      </w:r>
    </w:p>
    <w:p w14:paraId="1E17A91C" w14:textId="77777777" w:rsidR="000C038A" w:rsidRPr="00FD006F" w:rsidRDefault="00B75CBB">
      <w:pPr>
        <w:ind w:firstLine="708"/>
        <w:jc w:val="both"/>
        <w:rPr>
          <w:rFonts w:eastAsia="Arial"/>
        </w:rPr>
      </w:pPr>
      <w:r w:rsidRPr="00FD006F">
        <w:rPr>
          <w:rFonts w:eastAsia="Arial"/>
        </w:rPr>
        <w:t xml:space="preserve">zapsaná v OR, vedeném městským soudem </w:t>
      </w:r>
      <w:r w:rsidRPr="00FD006F">
        <w:rPr>
          <w:rFonts w:eastAsia="Arial"/>
          <w:highlight w:val="yellow"/>
        </w:rPr>
        <w:t>v …………,</w:t>
      </w:r>
      <w:r w:rsidRPr="00FD006F">
        <w:rPr>
          <w:rFonts w:eastAsia="Arial"/>
        </w:rPr>
        <w:t xml:space="preserve"> </w:t>
      </w:r>
      <w:proofErr w:type="spellStart"/>
      <w:r w:rsidRPr="00FD006F">
        <w:rPr>
          <w:rFonts w:eastAsia="Arial"/>
        </w:rPr>
        <w:t>sp</w:t>
      </w:r>
      <w:proofErr w:type="spellEnd"/>
      <w:r w:rsidRPr="00FD006F">
        <w:rPr>
          <w:rFonts w:eastAsia="Arial"/>
        </w:rPr>
        <w:t xml:space="preserve">. Zn. </w:t>
      </w:r>
      <w:r w:rsidRPr="00FD006F">
        <w:rPr>
          <w:rFonts w:eastAsia="Arial"/>
          <w:highlight w:val="yellow"/>
        </w:rPr>
        <w:t>……</w:t>
      </w:r>
      <w:proofErr w:type="gramStart"/>
      <w:r w:rsidRPr="00FD006F">
        <w:rPr>
          <w:rFonts w:eastAsia="Arial"/>
          <w:highlight w:val="yellow"/>
        </w:rPr>
        <w:t>…..</w:t>
      </w:r>
      <w:proofErr w:type="gramEnd"/>
    </w:p>
    <w:p w14:paraId="0CBF4A93" w14:textId="77777777" w:rsidR="000C038A" w:rsidRPr="00FD006F" w:rsidRDefault="00B75CBB">
      <w:pPr>
        <w:ind w:firstLine="708"/>
        <w:jc w:val="both"/>
        <w:rPr>
          <w:rFonts w:eastAsia="Arial"/>
        </w:rPr>
      </w:pPr>
      <w:r w:rsidRPr="00FD006F">
        <w:rPr>
          <w:rFonts w:eastAsia="Arial"/>
        </w:rPr>
        <w:t xml:space="preserve">zastoupen </w:t>
      </w:r>
      <w:r w:rsidRPr="00FD006F">
        <w:rPr>
          <w:rFonts w:eastAsia="Arial"/>
          <w:highlight w:val="yellow"/>
        </w:rPr>
        <w:t>……………………………….</w:t>
      </w:r>
      <w:r w:rsidRPr="00FD006F">
        <w:rPr>
          <w:rFonts w:eastAsia="Arial"/>
        </w:rPr>
        <w:t xml:space="preserve"> </w:t>
      </w:r>
    </w:p>
    <w:p w14:paraId="219CB41C" w14:textId="77777777" w:rsidR="000C038A" w:rsidRPr="00FD006F" w:rsidRDefault="00B75CBB">
      <w:pPr>
        <w:ind w:firstLine="708"/>
        <w:jc w:val="both"/>
        <w:rPr>
          <w:rFonts w:eastAsia="Arial"/>
        </w:rPr>
      </w:pPr>
      <w:r w:rsidRPr="00FD006F">
        <w:rPr>
          <w:rFonts w:eastAsia="Arial"/>
        </w:rPr>
        <w:t xml:space="preserve">IČ: </w:t>
      </w:r>
      <w:r w:rsidRPr="00FD006F">
        <w:rPr>
          <w:rFonts w:eastAsia="Arial"/>
          <w:highlight w:val="yellow"/>
        </w:rPr>
        <w:t>…………………………….</w:t>
      </w:r>
    </w:p>
    <w:p w14:paraId="13B64D52" w14:textId="77777777" w:rsidR="000C038A" w:rsidRPr="00FD006F" w:rsidRDefault="00B75CBB">
      <w:pPr>
        <w:ind w:firstLine="708"/>
        <w:jc w:val="both"/>
        <w:rPr>
          <w:rFonts w:eastAsia="Arial"/>
        </w:rPr>
      </w:pPr>
      <w:r w:rsidRPr="00FD006F">
        <w:rPr>
          <w:rFonts w:eastAsia="Arial"/>
        </w:rPr>
        <w:t>DIČ: …</w:t>
      </w:r>
      <w:r w:rsidRPr="00FD006F">
        <w:rPr>
          <w:rFonts w:eastAsia="Arial"/>
          <w:highlight w:val="yellow"/>
        </w:rPr>
        <w:t>…………………………</w:t>
      </w:r>
      <w:proofErr w:type="gramStart"/>
      <w:r w:rsidRPr="00FD006F">
        <w:rPr>
          <w:rFonts w:eastAsia="Arial"/>
          <w:highlight w:val="yellow"/>
        </w:rPr>
        <w:t>…..</w:t>
      </w:r>
      <w:proofErr w:type="gramEnd"/>
    </w:p>
    <w:p w14:paraId="53C110A4" w14:textId="77777777" w:rsidR="000C038A" w:rsidRPr="00FD006F" w:rsidRDefault="00B75CBB">
      <w:pPr>
        <w:ind w:firstLine="708"/>
        <w:jc w:val="both"/>
        <w:rPr>
          <w:rFonts w:eastAsia="Arial"/>
        </w:rPr>
      </w:pPr>
      <w:r w:rsidRPr="00FD006F">
        <w:rPr>
          <w:rFonts w:eastAsia="Arial"/>
        </w:rPr>
        <w:t xml:space="preserve">bankovní spojení: </w:t>
      </w:r>
      <w:r w:rsidRPr="00FD006F">
        <w:rPr>
          <w:rFonts w:eastAsia="Arial"/>
          <w:highlight w:val="yellow"/>
        </w:rPr>
        <w:t>……………………………</w:t>
      </w:r>
      <w:proofErr w:type="gramStart"/>
      <w:r w:rsidRPr="00FD006F">
        <w:rPr>
          <w:rFonts w:eastAsia="Arial"/>
          <w:highlight w:val="yellow"/>
        </w:rPr>
        <w:t>…..</w:t>
      </w:r>
      <w:proofErr w:type="gramEnd"/>
    </w:p>
    <w:p w14:paraId="30A832DB" w14:textId="77777777" w:rsidR="000C038A" w:rsidRPr="00FD006F" w:rsidRDefault="00B75CBB">
      <w:pPr>
        <w:ind w:firstLine="708"/>
        <w:jc w:val="both"/>
        <w:rPr>
          <w:rFonts w:eastAsia="Arial"/>
        </w:rPr>
      </w:pPr>
      <w:r w:rsidRPr="00FD006F">
        <w:rPr>
          <w:rFonts w:eastAsia="Arial"/>
        </w:rPr>
        <w:t xml:space="preserve">kontaktní osoba: </w:t>
      </w:r>
      <w:r w:rsidRPr="00FD006F">
        <w:rPr>
          <w:rFonts w:eastAsia="Arial"/>
          <w:highlight w:val="yellow"/>
        </w:rPr>
        <w:t>………………………………….</w:t>
      </w:r>
    </w:p>
    <w:p w14:paraId="3FB3B5C7" w14:textId="77777777" w:rsidR="000C038A" w:rsidRPr="00FD006F" w:rsidRDefault="00B75CBB">
      <w:pPr>
        <w:spacing w:before="120"/>
        <w:ind w:firstLine="708"/>
        <w:jc w:val="both"/>
        <w:rPr>
          <w:rFonts w:eastAsia="Arial"/>
        </w:rPr>
      </w:pPr>
      <w:r w:rsidRPr="00FD006F">
        <w:rPr>
          <w:rFonts w:eastAsia="Arial"/>
        </w:rPr>
        <w:t>(dále jen „</w:t>
      </w:r>
      <w:r w:rsidRPr="00FD006F">
        <w:rPr>
          <w:rFonts w:eastAsia="Arial"/>
          <w:b/>
        </w:rPr>
        <w:t>poskytovatel</w:t>
      </w:r>
      <w:r w:rsidRPr="00FD006F">
        <w:rPr>
          <w:rFonts w:eastAsia="Arial"/>
        </w:rPr>
        <w:t>“) na straně druhé,</w:t>
      </w:r>
    </w:p>
    <w:p w14:paraId="6C51724D" w14:textId="77777777" w:rsidR="000C038A" w:rsidRPr="00FD006F" w:rsidRDefault="000C038A">
      <w:pPr>
        <w:shd w:val="clear" w:color="auto" w:fill="FFFFFF"/>
        <w:ind w:left="690"/>
        <w:jc w:val="both"/>
        <w:rPr>
          <w:rFonts w:eastAsia="Arial"/>
          <w:b/>
          <w:color w:val="000000"/>
        </w:rPr>
      </w:pPr>
    </w:p>
    <w:p w14:paraId="0B9ADA1A" w14:textId="77777777" w:rsidR="000C038A" w:rsidRPr="00FD006F" w:rsidRDefault="000C038A">
      <w:pPr>
        <w:shd w:val="clear" w:color="auto" w:fill="FFFFFF"/>
        <w:jc w:val="both"/>
        <w:rPr>
          <w:rFonts w:eastAsia="Arial"/>
        </w:rPr>
      </w:pPr>
    </w:p>
    <w:p w14:paraId="4EADE119" w14:textId="77777777" w:rsidR="000C038A" w:rsidRPr="00FD006F" w:rsidRDefault="00B75CBB">
      <w:pPr>
        <w:shd w:val="clear" w:color="auto" w:fill="FFFFFF"/>
        <w:ind w:firstLine="708"/>
        <w:jc w:val="both"/>
        <w:rPr>
          <w:rFonts w:eastAsia="Arial"/>
        </w:rPr>
      </w:pPr>
      <w:r w:rsidRPr="00FD006F">
        <w:rPr>
          <w:rFonts w:eastAsia="Arial"/>
        </w:rPr>
        <w:t>uzavírají na základě dohody obou smluvních stran tuto</w:t>
      </w:r>
    </w:p>
    <w:p w14:paraId="7FA16B1F" w14:textId="77777777" w:rsidR="000C038A" w:rsidRPr="00FD006F" w:rsidRDefault="000C038A">
      <w:pPr>
        <w:shd w:val="clear" w:color="auto" w:fill="FFFFFF"/>
        <w:jc w:val="both"/>
        <w:rPr>
          <w:rFonts w:eastAsia="Arial"/>
        </w:rPr>
      </w:pPr>
    </w:p>
    <w:p w14:paraId="6E978BCE" w14:textId="798E2798" w:rsidR="000C038A" w:rsidRPr="00FD006F" w:rsidRDefault="00B75CBB">
      <w:pPr>
        <w:shd w:val="clear" w:color="auto" w:fill="FFFFFF"/>
        <w:jc w:val="center"/>
        <w:rPr>
          <w:rFonts w:eastAsia="Arial"/>
          <w:b/>
        </w:rPr>
      </w:pPr>
      <w:r w:rsidRPr="00FD006F">
        <w:rPr>
          <w:rFonts w:eastAsia="Arial"/>
          <w:b/>
        </w:rPr>
        <w:t xml:space="preserve">smlouvu o poskytnutí služeb </w:t>
      </w:r>
      <w:r w:rsidRPr="00FD006F">
        <w:rPr>
          <w:rFonts w:eastAsia="Arial"/>
        </w:rPr>
        <w:t>(dále jen „smlouva</w:t>
      </w:r>
      <w:r w:rsidR="002B63B2" w:rsidRPr="00FD006F">
        <w:rPr>
          <w:rFonts w:eastAsia="Arial"/>
        </w:rPr>
        <w:t>“</w:t>
      </w:r>
      <w:r w:rsidRPr="00FD006F">
        <w:rPr>
          <w:rFonts w:eastAsia="Arial"/>
        </w:rPr>
        <w:t>)</w:t>
      </w:r>
    </w:p>
    <w:p w14:paraId="46DB4E4E" w14:textId="77777777" w:rsidR="000C038A" w:rsidRPr="00FD006F" w:rsidRDefault="000C038A">
      <w:pPr>
        <w:shd w:val="clear" w:color="auto" w:fill="FFFFFF"/>
        <w:jc w:val="center"/>
        <w:rPr>
          <w:rFonts w:eastAsia="Arial"/>
        </w:rPr>
      </w:pPr>
    </w:p>
    <w:p w14:paraId="6657D289" w14:textId="77777777" w:rsidR="000C038A" w:rsidRPr="00FD006F" w:rsidRDefault="00B75CBB">
      <w:pPr>
        <w:jc w:val="center"/>
        <w:rPr>
          <w:rFonts w:eastAsia="Arial"/>
          <w:b/>
        </w:rPr>
      </w:pPr>
      <w:r w:rsidRPr="00FD006F">
        <w:rPr>
          <w:rFonts w:eastAsia="Arial"/>
          <w:b/>
        </w:rPr>
        <w:t>II. Úvodní ustanovení</w:t>
      </w:r>
    </w:p>
    <w:p w14:paraId="5234C78E" w14:textId="77777777" w:rsidR="000C038A" w:rsidRPr="00FD006F" w:rsidRDefault="000C038A">
      <w:pPr>
        <w:jc w:val="both"/>
        <w:rPr>
          <w:rFonts w:eastAsia="Arial"/>
        </w:rPr>
      </w:pPr>
    </w:p>
    <w:p w14:paraId="4DD8811B" w14:textId="77777777" w:rsidR="000C038A" w:rsidRPr="00FD006F" w:rsidRDefault="000C038A">
      <w:pPr>
        <w:jc w:val="both"/>
        <w:rPr>
          <w:rFonts w:eastAsia="Arial"/>
        </w:rPr>
      </w:pPr>
    </w:p>
    <w:p w14:paraId="05DDBF94" w14:textId="4A3C0746" w:rsidR="000C038A" w:rsidRPr="00FD006F" w:rsidRDefault="00B75CBB">
      <w:pPr>
        <w:numPr>
          <w:ilvl w:val="1"/>
          <w:numId w:val="6"/>
        </w:numPr>
        <w:jc w:val="both"/>
        <w:rPr>
          <w:rFonts w:eastAsia="Arial"/>
          <w:b/>
        </w:rPr>
      </w:pPr>
      <w:r w:rsidRPr="00FD006F">
        <w:rPr>
          <w:rFonts w:eastAsia="Arial"/>
        </w:rPr>
        <w:t xml:space="preserve">Tato smlouva se uzavírá v souvislosti s realizací veřejné zakázky malého rozsahu s názvem </w:t>
      </w:r>
      <w:r w:rsidR="00C43645" w:rsidRPr="00FD006F">
        <w:rPr>
          <w:rFonts w:eastAsia="Arial"/>
        </w:rPr>
        <w:t>OP JAK IDZ – Branná výchova</w:t>
      </w:r>
    </w:p>
    <w:p w14:paraId="270B5148" w14:textId="77777777" w:rsidR="000C038A" w:rsidRPr="00FD006F" w:rsidRDefault="000C038A" w:rsidP="00E16A8B">
      <w:pPr>
        <w:jc w:val="both"/>
        <w:rPr>
          <w:rFonts w:eastAsia="Arial"/>
          <w:b/>
        </w:rPr>
      </w:pPr>
    </w:p>
    <w:p w14:paraId="1FAA0AE5" w14:textId="77777777" w:rsidR="00E16A8B" w:rsidRPr="00FD006F" w:rsidRDefault="00E16A8B" w:rsidP="00E16A8B">
      <w:pPr>
        <w:ind w:left="720"/>
        <w:jc w:val="both"/>
        <w:rPr>
          <w:rFonts w:eastAsia="Arial"/>
          <w:b/>
        </w:rPr>
      </w:pPr>
      <w:r w:rsidRPr="00FD006F">
        <w:rPr>
          <w:rFonts w:eastAsia="Arial"/>
          <w:b/>
        </w:rPr>
        <w:t>Registrační číslo projektu: CZ.02.02.</w:t>
      </w:r>
    </w:p>
    <w:p w14:paraId="5970C2B0" w14:textId="77777777" w:rsidR="00E16A8B" w:rsidRPr="00FD006F" w:rsidRDefault="00E16A8B" w:rsidP="00E16A8B">
      <w:pPr>
        <w:ind w:left="720"/>
        <w:jc w:val="both"/>
        <w:rPr>
          <w:rFonts w:eastAsia="Arial"/>
          <w:b/>
        </w:rPr>
      </w:pPr>
      <w:r w:rsidRPr="00FD006F">
        <w:rPr>
          <w:rFonts w:eastAsia="Arial"/>
          <w:b/>
        </w:rPr>
        <w:t>Název projektu: Implementace dlouhodobého záměru – Ústecký kraj</w:t>
      </w:r>
    </w:p>
    <w:p w14:paraId="55E9CF6D" w14:textId="77777777" w:rsidR="00E16A8B" w:rsidRPr="00FD006F" w:rsidRDefault="00E16A8B" w:rsidP="00E16A8B">
      <w:pPr>
        <w:ind w:left="720"/>
        <w:jc w:val="both"/>
        <w:rPr>
          <w:rFonts w:eastAsia="Arial"/>
          <w:b/>
        </w:rPr>
      </w:pPr>
      <w:r w:rsidRPr="00FD006F">
        <w:rPr>
          <w:rFonts w:eastAsia="Arial"/>
          <w:b/>
        </w:rPr>
        <w:t>Operační program: Jan Amos Komenský</w:t>
      </w:r>
    </w:p>
    <w:p w14:paraId="7CCCD040" w14:textId="77777777" w:rsidR="00E16A8B" w:rsidRPr="00FD006F" w:rsidRDefault="00E16A8B" w:rsidP="00B30C3A">
      <w:pPr>
        <w:ind w:left="720"/>
        <w:jc w:val="both"/>
        <w:rPr>
          <w:rFonts w:eastAsia="Arial"/>
          <w:b/>
        </w:rPr>
      </w:pPr>
    </w:p>
    <w:p w14:paraId="5105182C" w14:textId="77777777" w:rsidR="00E16A8B" w:rsidRPr="00FD006F" w:rsidRDefault="00E16A8B" w:rsidP="00B30C3A">
      <w:pPr>
        <w:ind w:left="720" w:firstLine="720"/>
        <w:jc w:val="both"/>
        <w:rPr>
          <w:rFonts w:eastAsia="Arial"/>
          <w:b/>
        </w:rPr>
      </w:pPr>
    </w:p>
    <w:p w14:paraId="7839F9B1" w14:textId="6C2A1B12" w:rsidR="000C038A" w:rsidRPr="00FD006F" w:rsidRDefault="00B75CBB">
      <w:pPr>
        <w:numPr>
          <w:ilvl w:val="1"/>
          <w:numId w:val="6"/>
        </w:numPr>
        <w:rPr>
          <w:rFonts w:eastAsia="Arial"/>
          <w:b/>
        </w:rPr>
      </w:pPr>
      <w:r w:rsidRPr="00FD006F">
        <w:rPr>
          <w:rFonts w:eastAsia="Arial"/>
        </w:rPr>
        <w:t>Smluvní strany prohlašují, že jsou neomezeně oprávněn</w:t>
      </w:r>
      <w:r w:rsidR="00C43645" w:rsidRPr="00FD006F">
        <w:rPr>
          <w:rFonts w:eastAsia="Arial"/>
        </w:rPr>
        <w:t>y</w:t>
      </w:r>
      <w:r w:rsidRPr="00FD006F">
        <w:rPr>
          <w:rFonts w:eastAsia="Arial"/>
        </w:rPr>
        <w:t xml:space="preserve"> k uzavření a realizaci této smlouvy, zavazují se plnit ji a realizovat v souladu s platnými předpisy.</w:t>
      </w:r>
    </w:p>
    <w:p w14:paraId="632CE087" w14:textId="77777777" w:rsidR="000C038A" w:rsidRPr="00FD006F" w:rsidRDefault="000C038A">
      <w:pPr>
        <w:rPr>
          <w:rFonts w:eastAsia="Arial"/>
          <w:b/>
        </w:rPr>
      </w:pPr>
    </w:p>
    <w:p w14:paraId="4BAE842B" w14:textId="77777777" w:rsidR="000C038A" w:rsidRPr="00FD006F" w:rsidRDefault="00B75CBB">
      <w:pPr>
        <w:jc w:val="center"/>
        <w:rPr>
          <w:rFonts w:eastAsia="Arial"/>
          <w:b/>
        </w:rPr>
      </w:pPr>
      <w:r w:rsidRPr="00FD006F">
        <w:rPr>
          <w:rFonts w:eastAsia="Arial"/>
          <w:b/>
        </w:rPr>
        <w:t>III. Předmět smlouvy</w:t>
      </w:r>
    </w:p>
    <w:p w14:paraId="01113965" w14:textId="77777777" w:rsidR="000C038A" w:rsidRPr="00FD006F" w:rsidRDefault="000C038A">
      <w:pPr>
        <w:jc w:val="center"/>
        <w:rPr>
          <w:rFonts w:eastAsia="Arial"/>
          <w:b/>
        </w:rPr>
      </w:pPr>
    </w:p>
    <w:p w14:paraId="0CD38E05" w14:textId="62877469" w:rsidR="000C038A" w:rsidRPr="00FD006F" w:rsidRDefault="009252D8" w:rsidP="000B23BE">
      <w:pPr>
        <w:jc w:val="both"/>
        <w:rPr>
          <w:rFonts w:eastAsia="Arial"/>
          <w:b/>
        </w:rPr>
      </w:pPr>
      <w:r w:rsidRPr="00FD006F">
        <w:rPr>
          <w:rFonts w:eastAsia="Arial"/>
        </w:rPr>
        <w:t>3.1</w:t>
      </w:r>
      <w:r w:rsidRPr="00FD006F">
        <w:rPr>
          <w:rFonts w:eastAsia="Arial"/>
        </w:rPr>
        <w:tab/>
      </w:r>
      <w:r w:rsidR="00B75CBB" w:rsidRPr="00FD006F">
        <w:rPr>
          <w:rFonts w:eastAsia="Arial"/>
        </w:rPr>
        <w:t xml:space="preserve">Předmětem smlouvy je závazek poskytovatele, že objednateli zajistí ubytování, stravování a případný svoz účastníků v rámci projektu </w:t>
      </w:r>
      <w:r w:rsidR="00302AAB" w:rsidRPr="00FD006F">
        <w:rPr>
          <w:rFonts w:eastAsia="Arial"/>
          <w:b/>
        </w:rPr>
        <w:t xml:space="preserve">Implementace dlouhodobého záměru – Ústecký kraj </w:t>
      </w:r>
      <w:proofErr w:type="spellStart"/>
      <w:r w:rsidR="00302AAB" w:rsidRPr="00FD006F">
        <w:rPr>
          <w:rFonts w:eastAsia="Arial"/>
          <w:b/>
        </w:rPr>
        <w:t>reg</w:t>
      </w:r>
      <w:proofErr w:type="spellEnd"/>
      <w:r w:rsidR="00302AAB" w:rsidRPr="00FD006F">
        <w:rPr>
          <w:rFonts w:eastAsia="Arial"/>
          <w:b/>
        </w:rPr>
        <w:t xml:space="preserve">. číslo projektu </w:t>
      </w:r>
      <w:r w:rsidR="006D32FC" w:rsidRPr="00FD006F">
        <w:rPr>
          <w:rFonts w:eastAsia="Arial"/>
          <w:b/>
          <w:bCs/>
        </w:rPr>
        <w:t>CZ.02.02.XX/00/23_018/0009177:</w:t>
      </w:r>
    </w:p>
    <w:p w14:paraId="2AFBFD62" w14:textId="77777777" w:rsidR="000C038A" w:rsidRPr="00FD006F" w:rsidRDefault="000C038A">
      <w:pPr>
        <w:widowControl/>
        <w:ind w:left="720"/>
        <w:jc w:val="both"/>
        <w:rPr>
          <w:rFonts w:eastAsia="Arial"/>
        </w:rPr>
      </w:pPr>
    </w:p>
    <w:p w14:paraId="203453FC" w14:textId="77777777" w:rsidR="000C038A" w:rsidRPr="00FD006F" w:rsidRDefault="009252D8">
      <w:pPr>
        <w:jc w:val="both"/>
        <w:rPr>
          <w:rFonts w:eastAsia="Arial"/>
        </w:rPr>
      </w:pPr>
      <w:r w:rsidRPr="00FD006F">
        <w:rPr>
          <w:rFonts w:eastAsia="Arial"/>
        </w:rPr>
        <w:t>3.2</w:t>
      </w:r>
      <w:r w:rsidRPr="00FD006F">
        <w:rPr>
          <w:rFonts w:eastAsia="Arial"/>
        </w:rPr>
        <w:tab/>
      </w:r>
      <w:bookmarkStart w:id="1" w:name="_Hlk204002046"/>
      <w:r w:rsidR="00B75CBB" w:rsidRPr="00FD006F">
        <w:rPr>
          <w:rFonts w:eastAsia="Arial"/>
          <w:b/>
          <w:u w:val="single"/>
        </w:rPr>
        <w:t>Bližší vymezení plnění:</w:t>
      </w:r>
    </w:p>
    <w:p w14:paraId="1286AF4C" w14:textId="77777777" w:rsidR="000C038A" w:rsidRPr="00FD006F" w:rsidRDefault="000C038A">
      <w:pPr>
        <w:jc w:val="both"/>
        <w:rPr>
          <w:rFonts w:eastAsia="Arial"/>
        </w:rPr>
      </w:pPr>
    </w:p>
    <w:p w14:paraId="53FFB00B" w14:textId="5FC7478C" w:rsidR="000C038A" w:rsidRPr="00FD006F" w:rsidRDefault="009252D8">
      <w:pPr>
        <w:rPr>
          <w:rFonts w:eastAsia="Arial"/>
        </w:rPr>
      </w:pPr>
      <w:r w:rsidRPr="00FD006F">
        <w:rPr>
          <w:rFonts w:eastAsia="Arial"/>
        </w:rPr>
        <w:t xml:space="preserve">a) </w:t>
      </w:r>
      <w:r w:rsidR="00B75CBB" w:rsidRPr="00FD006F">
        <w:rPr>
          <w:rFonts w:eastAsia="Arial"/>
        </w:rPr>
        <w:t xml:space="preserve">TERMÍN: </w:t>
      </w:r>
      <w:r w:rsidR="00C43645" w:rsidRPr="00FD006F">
        <w:rPr>
          <w:rFonts w:eastAsia="Arial"/>
        </w:rPr>
        <w:t>8</w:t>
      </w:r>
      <w:r w:rsidR="00302AAB" w:rsidRPr="00FD006F">
        <w:rPr>
          <w:rFonts w:eastAsia="Arial"/>
        </w:rPr>
        <w:t>.</w:t>
      </w:r>
      <w:r w:rsidR="00C43645" w:rsidRPr="00FD006F">
        <w:rPr>
          <w:rFonts w:eastAsia="Arial"/>
        </w:rPr>
        <w:t>10</w:t>
      </w:r>
      <w:r w:rsidR="00302AAB" w:rsidRPr="00FD006F">
        <w:rPr>
          <w:rFonts w:eastAsia="Arial"/>
        </w:rPr>
        <w:t xml:space="preserve">.2025 – </w:t>
      </w:r>
      <w:r w:rsidR="00C43645" w:rsidRPr="00FD006F">
        <w:rPr>
          <w:rFonts w:eastAsia="Arial"/>
        </w:rPr>
        <w:t>10</w:t>
      </w:r>
      <w:r w:rsidR="00302AAB" w:rsidRPr="00FD006F">
        <w:rPr>
          <w:rFonts w:eastAsia="Arial"/>
        </w:rPr>
        <w:t>.</w:t>
      </w:r>
      <w:r w:rsidR="00C43645" w:rsidRPr="00FD006F">
        <w:rPr>
          <w:rFonts w:eastAsia="Arial"/>
        </w:rPr>
        <w:t>10</w:t>
      </w:r>
      <w:r w:rsidR="00302AAB" w:rsidRPr="00FD006F">
        <w:rPr>
          <w:rFonts w:eastAsia="Arial"/>
        </w:rPr>
        <w:t>.2025</w:t>
      </w:r>
    </w:p>
    <w:p w14:paraId="13116563" w14:textId="77777777" w:rsidR="000C038A" w:rsidRPr="00FD006F" w:rsidRDefault="000C038A">
      <w:pPr>
        <w:rPr>
          <w:rFonts w:eastAsia="Arial"/>
        </w:rPr>
      </w:pPr>
    </w:p>
    <w:p w14:paraId="1D6B386C" w14:textId="05E16A4F" w:rsidR="000C038A" w:rsidRPr="00FD006F" w:rsidRDefault="009252D8" w:rsidP="00716ECA">
      <w:pPr>
        <w:tabs>
          <w:tab w:val="right" w:pos="9072"/>
        </w:tabs>
        <w:rPr>
          <w:rFonts w:eastAsia="Arial"/>
        </w:rPr>
      </w:pPr>
      <w:r w:rsidRPr="00FD006F">
        <w:rPr>
          <w:rFonts w:eastAsia="Arial"/>
        </w:rPr>
        <w:t xml:space="preserve">b) </w:t>
      </w:r>
      <w:r w:rsidR="00B75CBB" w:rsidRPr="00FD006F">
        <w:rPr>
          <w:rFonts w:eastAsia="Arial"/>
        </w:rPr>
        <w:t xml:space="preserve">POČET OSOB: </w:t>
      </w:r>
      <w:r w:rsidR="00C43645" w:rsidRPr="00FD006F">
        <w:rPr>
          <w:rFonts w:eastAsia="Arial"/>
        </w:rPr>
        <w:t>3</w:t>
      </w:r>
      <w:r w:rsidR="00302AAB" w:rsidRPr="00FD006F">
        <w:rPr>
          <w:rFonts w:eastAsia="Arial"/>
        </w:rPr>
        <w:t xml:space="preserve">0 </w:t>
      </w:r>
      <w:r w:rsidR="00F8660C" w:rsidRPr="00FD006F">
        <w:rPr>
          <w:rFonts w:eastAsia="Arial"/>
        </w:rPr>
        <w:t>osob</w:t>
      </w:r>
      <w:r w:rsidR="00B75CBB" w:rsidRPr="00FD006F">
        <w:rPr>
          <w:rFonts w:eastAsia="Arial"/>
        </w:rPr>
        <w:t xml:space="preserve">, </w:t>
      </w:r>
      <w:r w:rsidR="00C43645" w:rsidRPr="00FD006F">
        <w:rPr>
          <w:rFonts w:eastAsia="Arial"/>
        </w:rPr>
        <w:t>25</w:t>
      </w:r>
      <w:r w:rsidR="00302AAB" w:rsidRPr="00FD006F">
        <w:rPr>
          <w:rFonts w:eastAsia="Arial"/>
        </w:rPr>
        <w:t xml:space="preserve"> </w:t>
      </w:r>
      <w:r w:rsidR="00F8660C" w:rsidRPr="00FD006F">
        <w:rPr>
          <w:rFonts w:eastAsia="Arial"/>
        </w:rPr>
        <w:t>účastníků a 5 osob realizačního týmu</w:t>
      </w:r>
      <w:bookmarkEnd w:id="1"/>
      <w:r w:rsidR="00716ECA" w:rsidRPr="00FD006F">
        <w:rPr>
          <w:rFonts w:eastAsia="Arial"/>
        </w:rPr>
        <w:tab/>
      </w:r>
    </w:p>
    <w:p w14:paraId="35603637" w14:textId="77777777" w:rsidR="000C038A" w:rsidRPr="00FD006F" w:rsidRDefault="00B75CBB">
      <w:pPr>
        <w:rPr>
          <w:rFonts w:eastAsia="Arial"/>
        </w:rPr>
      </w:pPr>
      <w:r w:rsidRPr="00FD006F">
        <w:rPr>
          <w:rFonts w:eastAsia="Arial"/>
        </w:rPr>
        <w:t xml:space="preserve">                                                                                                     </w:t>
      </w:r>
    </w:p>
    <w:p w14:paraId="6B710382" w14:textId="77777777" w:rsidR="00FD006F" w:rsidRDefault="00FD006F" w:rsidP="00210237">
      <w:pPr>
        <w:rPr>
          <w:rFonts w:eastAsia="Arial"/>
        </w:rPr>
      </w:pPr>
    </w:p>
    <w:p w14:paraId="405D905C" w14:textId="77777777" w:rsidR="00FD006F" w:rsidRDefault="00FD006F" w:rsidP="00210237">
      <w:pPr>
        <w:rPr>
          <w:rFonts w:eastAsia="Arial"/>
        </w:rPr>
      </w:pPr>
    </w:p>
    <w:p w14:paraId="57300EC0" w14:textId="46ED63C0" w:rsidR="00C43645" w:rsidRDefault="009252D8" w:rsidP="00210237">
      <w:pPr>
        <w:rPr>
          <w:rFonts w:eastAsia="Arial"/>
        </w:rPr>
      </w:pPr>
      <w:bookmarkStart w:id="2" w:name="_Hlk204002030"/>
      <w:r w:rsidRPr="00FD006F">
        <w:rPr>
          <w:rFonts w:eastAsia="Arial"/>
        </w:rPr>
        <w:t xml:space="preserve">c) </w:t>
      </w:r>
      <w:r w:rsidR="00B75CBB" w:rsidRPr="00FD006F">
        <w:rPr>
          <w:rFonts w:eastAsia="Arial"/>
        </w:rPr>
        <w:t xml:space="preserve">MÍSTO: </w:t>
      </w:r>
      <w:r w:rsidR="00C43645" w:rsidRPr="00FD006F">
        <w:rPr>
          <w:rFonts w:eastAsia="Arial"/>
        </w:rPr>
        <w:t>Obec Tisá</w:t>
      </w:r>
      <w:r w:rsidR="001B5862">
        <w:rPr>
          <w:rFonts w:eastAsia="Arial"/>
        </w:rPr>
        <w:t xml:space="preserve"> a okolí do</w:t>
      </w:r>
      <w:r w:rsidR="006709DF">
        <w:rPr>
          <w:rFonts w:eastAsia="Arial"/>
        </w:rPr>
        <w:t xml:space="preserve"> max.</w:t>
      </w:r>
      <w:r w:rsidR="001B5862">
        <w:rPr>
          <w:rFonts w:eastAsia="Arial"/>
        </w:rPr>
        <w:t xml:space="preserve"> 3 km</w:t>
      </w:r>
    </w:p>
    <w:p w14:paraId="79FE31EC" w14:textId="77777777" w:rsidR="003F00AA" w:rsidRPr="00FD006F" w:rsidRDefault="005755CE" w:rsidP="003F00AA">
      <w:pPr>
        <w:rPr>
          <w:rFonts w:eastAsia="Arial"/>
          <w:highlight w:val="yellow"/>
        </w:rPr>
      </w:pPr>
      <w:r w:rsidRPr="005755CE">
        <w:rPr>
          <w:highlight w:val="yellow"/>
        </w:rPr>
        <w:t>Doplnit konkrétní adresu a název ubytovací kapacity</w:t>
      </w:r>
      <w:r w:rsidR="003F00AA">
        <w:rPr>
          <w:highlight w:val="yellow"/>
        </w:rPr>
        <w:t xml:space="preserve"> </w:t>
      </w:r>
      <w:r w:rsidR="003F00AA" w:rsidRPr="00FD006F">
        <w:rPr>
          <w:rFonts w:eastAsia="Arial"/>
          <w:b/>
          <w:highlight w:val="yellow"/>
        </w:rPr>
        <w:t>(doplní uchazeč).</w:t>
      </w:r>
    </w:p>
    <w:p w14:paraId="0F50C3E5" w14:textId="27CE1FED" w:rsidR="005755CE" w:rsidRPr="005755CE" w:rsidRDefault="005755CE" w:rsidP="005755CE">
      <w:pPr>
        <w:pStyle w:val="Textkomente"/>
        <w:rPr>
          <w:highlight w:val="yellow"/>
        </w:rPr>
      </w:pPr>
      <w:r w:rsidRPr="005755CE">
        <w:rPr>
          <w:highlight w:val="yellow"/>
        </w:rPr>
        <w:t xml:space="preserve"> </w:t>
      </w:r>
    </w:p>
    <w:p w14:paraId="4D0E6038" w14:textId="43BFEB6D" w:rsidR="008B2C55" w:rsidRPr="005755CE" w:rsidRDefault="008B2C55" w:rsidP="00210237">
      <w:pPr>
        <w:rPr>
          <w:rFonts w:eastAsia="Arial"/>
        </w:rPr>
      </w:pPr>
      <w:r w:rsidRPr="005755CE">
        <w:rPr>
          <w:rFonts w:eastAsia="Arial"/>
          <w:highlight w:val="yellow"/>
        </w:rPr>
        <w:t>……………………………………………………………….</w:t>
      </w:r>
    </w:p>
    <w:bookmarkEnd w:id="2"/>
    <w:p w14:paraId="72917D67" w14:textId="77777777" w:rsidR="00531C1A" w:rsidRPr="00531C1A" w:rsidRDefault="00531C1A" w:rsidP="00531C1A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</w:p>
    <w:p w14:paraId="5E693595" w14:textId="4C0CEDCE" w:rsidR="002471B4" w:rsidRDefault="00FC544B">
      <w:pPr>
        <w:jc w:val="both"/>
        <w:rPr>
          <w:rFonts w:eastAsia="Arial"/>
        </w:rPr>
      </w:pPr>
      <w:r w:rsidRPr="00FD006F">
        <w:rPr>
          <w:rFonts w:eastAsia="Arial"/>
        </w:rPr>
        <w:t xml:space="preserve">d) </w:t>
      </w:r>
      <w:r w:rsidR="00B75CBB" w:rsidRPr="00FD006F">
        <w:rPr>
          <w:rFonts w:eastAsia="Arial"/>
        </w:rPr>
        <w:t xml:space="preserve">UBYTOVÁNÍ: </w:t>
      </w:r>
    </w:p>
    <w:p w14:paraId="1C987F50" w14:textId="32DEBC6D" w:rsidR="00531C1A" w:rsidRPr="00531C1A" w:rsidRDefault="00531C1A" w:rsidP="00531C1A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531C1A">
        <w:rPr>
          <w:sz w:val="20"/>
          <w:szCs w:val="20"/>
        </w:rPr>
        <w:t>Ubytování pro 30 osob (25 účastníků + 5 členů realizačního týmu) v zařízení s oficiální klasifikací minimálně 2 a maximálně 3 hvězdičky. Pokoje jedno-, dvou- nebo třílůžkové, každý s vlastním sociálním zařízením.</w:t>
      </w:r>
    </w:p>
    <w:p w14:paraId="2158D20B" w14:textId="4C713315" w:rsidR="00531C1A" w:rsidRPr="00531C1A" w:rsidRDefault="00531C1A" w:rsidP="00531C1A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531C1A">
        <w:rPr>
          <w:sz w:val="20"/>
          <w:szCs w:val="20"/>
        </w:rPr>
        <w:t xml:space="preserve">Cena ubytování </w:t>
      </w:r>
      <w:proofErr w:type="gramStart"/>
      <w:r w:rsidR="00C01575">
        <w:rPr>
          <w:sz w:val="20"/>
          <w:szCs w:val="20"/>
        </w:rPr>
        <w:t xml:space="preserve">zahrnuje </w:t>
      </w:r>
      <w:r w:rsidRPr="00531C1A">
        <w:rPr>
          <w:sz w:val="20"/>
          <w:szCs w:val="20"/>
        </w:rPr>
        <w:t xml:space="preserve"> poskytnutí</w:t>
      </w:r>
      <w:proofErr w:type="gramEnd"/>
      <w:r w:rsidRPr="00531C1A">
        <w:rPr>
          <w:sz w:val="20"/>
          <w:szCs w:val="20"/>
        </w:rPr>
        <w:t xml:space="preserve"> ložního prádla (povlečení, přikrývka, polštář) a koupelnového prádla (osuška a ručník).</w:t>
      </w:r>
    </w:p>
    <w:p w14:paraId="01B96A41" w14:textId="50A1F4CC" w:rsidR="003F00AA" w:rsidRDefault="00531C1A" w:rsidP="00531C1A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531C1A">
        <w:rPr>
          <w:sz w:val="20"/>
          <w:szCs w:val="20"/>
        </w:rPr>
        <w:t xml:space="preserve">Ubytovací zařízení </w:t>
      </w:r>
      <w:r w:rsidR="008B2C55">
        <w:rPr>
          <w:sz w:val="20"/>
          <w:szCs w:val="20"/>
        </w:rPr>
        <w:t xml:space="preserve">má </w:t>
      </w:r>
      <w:r w:rsidR="003F00AA">
        <w:rPr>
          <w:sz w:val="20"/>
          <w:szCs w:val="20"/>
        </w:rPr>
        <w:t xml:space="preserve">dostupné </w:t>
      </w:r>
      <w:r w:rsidRPr="00531C1A">
        <w:rPr>
          <w:sz w:val="20"/>
          <w:szCs w:val="20"/>
        </w:rPr>
        <w:t>parkoviště</w:t>
      </w:r>
      <w:r w:rsidR="003F00AA">
        <w:rPr>
          <w:sz w:val="20"/>
          <w:szCs w:val="20"/>
        </w:rPr>
        <w:t>.</w:t>
      </w:r>
    </w:p>
    <w:p w14:paraId="0135406B" w14:textId="6302E934" w:rsidR="00531C1A" w:rsidRPr="00531C1A" w:rsidRDefault="00531C1A" w:rsidP="00531C1A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531C1A">
        <w:rPr>
          <w:sz w:val="20"/>
          <w:szCs w:val="20"/>
        </w:rPr>
        <w:t>Seznam ubytovaných bude zaslán 7 dní před akcí, aktualizovaný seznam (</w:t>
      </w:r>
      <w:proofErr w:type="spellStart"/>
      <w:r w:rsidRPr="00531C1A">
        <w:rPr>
          <w:sz w:val="20"/>
          <w:szCs w:val="20"/>
        </w:rPr>
        <w:t>rooming</w:t>
      </w:r>
      <w:proofErr w:type="spellEnd"/>
      <w:r w:rsidRPr="00531C1A">
        <w:rPr>
          <w:sz w:val="20"/>
          <w:szCs w:val="20"/>
        </w:rPr>
        <w:t xml:space="preserve"> list) nejméně 3 dny předem.</w:t>
      </w:r>
    </w:p>
    <w:p w14:paraId="0382BE58" w14:textId="77777777" w:rsidR="002471B4" w:rsidRPr="00FD006F" w:rsidRDefault="002471B4">
      <w:pPr>
        <w:jc w:val="both"/>
        <w:rPr>
          <w:rFonts w:eastAsia="Arial"/>
        </w:rPr>
      </w:pPr>
    </w:p>
    <w:p w14:paraId="6071DCAE" w14:textId="77777777" w:rsidR="00160610" w:rsidRDefault="00FC544B">
      <w:pPr>
        <w:jc w:val="both"/>
        <w:rPr>
          <w:rFonts w:eastAsia="Arial"/>
        </w:rPr>
      </w:pPr>
      <w:r w:rsidRPr="00FD006F">
        <w:rPr>
          <w:rFonts w:eastAsia="Arial"/>
        </w:rPr>
        <w:t xml:space="preserve">e) </w:t>
      </w:r>
      <w:r w:rsidR="00B75CBB" w:rsidRPr="00FD006F">
        <w:rPr>
          <w:rFonts w:eastAsia="Arial"/>
        </w:rPr>
        <w:t xml:space="preserve">STRAVOVÁNÍ: </w:t>
      </w:r>
    </w:p>
    <w:p w14:paraId="184C491D" w14:textId="6940936E" w:rsidR="000C038A" w:rsidRPr="00FD006F" w:rsidRDefault="00B75CBB">
      <w:pPr>
        <w:jc w:val="both"/>
        <w:rPr>
          <w:rFonts w:eastAsia="Arial"/>
        </w:rPr>
      </w:pPr>
      <w:r w:rsidRPr="00FD006F">
        <w:rPr>
          <w:rFonts w:eastAsia="Arial"/>
        </w:rPr>
        <w:t xml:space="preserve">Stravování pro </w:t>
      </w:r>
      <w:r w:rsidR="00C43645" w:rsidRPr="00FD006F">
        <w:rPr>
          <w:rFonts w:eastAsia="Arial"/>
        </w:rPr>
        <w:t>3</w:t>
      </w:r>
      <w:r w:rsidR="00302AAB" w:rsidRPr="00FD006F">
        <w:rPr>
          <w:rFonts w:eastAsia="Arial"/>
        </w:rPr>
        <w:t xml:space="preserve">0 </w:t>
      </w:r>
      <w:r w:rsidRPr="00FD006F">
        <w:rPr>
          <w:rFonts w:eastAsia="Arial"/>
        </w:rPr>
        <w:t>osob</w:t>
      </w:r>
      <w:r w:rsidR="00B30C3A" w:rsidRPr="00FD006F">
        <w:rPr>
          <w:rFonts w:eastAsia="Arial"/>
        </w:rPr>
        <w:t xml:space="preserve"> </w:t>
      </w:r>
      <w:r w:rsidRPr="00FD006F">
        <w:rPr>
          <w:rFonts w:eastAsia="Arial"/>
        </w:rPr>
        <w:t xml:space="preserve">- snídaně formou </w:t>
      </w:r>
      <w:r w:rsidR="00302AAB" w:rsidRPr="00FD006F">
        <w:rPr>
          <w:rFonts w:eastAsia="Arial"/>
        </w:rPr>
        <w:t>bufetu</w:t>
      </w:r>
      <w:r w:rsidRPr="00FD006F">
        <w:rPr>
          <w:rFonts w:eastAsia="Arial"/>
        </w:rPr>
        <w:t>, obědy</w:t>
      </w:r>
      <w:r w:rsidR="00302AAB" w:rsidRPr="00FD006F">
        <w:rPr>
          <w:rFonts w:eastAsia="Arial"/>
        </w:rPr>
        <w:t xml:space="preserve"> (polévka a výběr ze dvou jídel)</w:t>
      </w:r>
      <w:r w:rsidR="00B30C3A" w:rsidRPr="00FD006F">
        <w:rPr>
          <w:rFonts w:eastAsia="Arial"/>
        </w:rPr>
        <w:t xml:space="preserve">, </w:t>
      </w:r>
      <w:proofErr w:type="spellStart"/>
      <w:r w:rsidR="00B30C3A" w:rsidRPr="00FD006F">
        <w:rPr>
          <w:rFonts w:eastAsia="Arial"/>
        </w:rPr>
        <w:t>cofe</w:t>
      </w:r>
      <w:r w:rsidR="002B21E8">
        <w:rPr>
          <w:rFonts w:eastAsia="Arial"/>
        </w:rPr>
        <w:t>e</w:t>
      </w:r>
      <w:r w:rsidR="00B30C3A" w:rsidRPr="00FD006F">
        <w:rPr>
          <w:rFonts w:eastAsia="Arial"/>
        </w:rPr>
        <w:t>break</w:t>
      </w:r>
      <w:proofErr w:type="spellEnd"/>
      <w:r w:rsidRPr="00FD006F">
        <w:rPr>
          <w:rFonts w:eastAsia="Arial"/>
        </w:rPr>
        <w:t xml:space="preserve"> a večeře. Jídelníček bude stranami odsouhlasen cca 7 dní před akcí. Poslední aktualizace jídelníčku bude zaslána nejméně 3 dny před akcí. Případný počet jídel s dietním omezením oběma stranami dojednán ve stejné lhůtě.</w:t>
      </w:r>
    </w:p>
    <w:p w14:paraId="74B25BD0" w14:textId="77777777" w:rsidR="002471B4" w:rsidRPr="00FD006F" w:rsidRDefault="002471B4">
      <w:pPr>
        <w:jc w:val="both"/>
        <w:rPr>
          <w:rFonts w:eastAsia="Arial"/>
        </w:rPr>
      </w:pPr>
    </w:p>
    <w:p w14:paraId="68C1F337" w14:textId="7CE01FD3" w:rsidR="00CC3640" w:rsidRPr="00FD006F" w:rsidRDefault="00C43645" w:rsidP="00CC3640">
      <w:pPr>
        <w:tabs>
          <w:tab w:val="left" w:pos="768"/>
        </w:tabs>
        <w:spacing w:line="276" w:lineRule="auto"/>
        <w:ind w:right="690"/>
        <w:rPr>
          <w:noProof/>
        </w:rPr>
      </w:pPr>
      <w:r w:rsidRPr="00FD006F">
        <w:rPr>
          <w:noProof/>
        </w:rPr>
        <w:t>8</w:t>
      </w:r>
      <w:r w:rsidR="00302AAB" w:rsidRPr="00FD006F">
        <w:rPr>
          <w:noProof/>
        </w:rPr>
        <w:t>.</w:t>
      </w:r>
      <w:r w:rsidRPr="00FD006F">
        <w:rPr>
          <w:noProof/>
        </w:rPr>
        <w:t>10</w:t>
      </w:r>
      <w:r w:rsidR="00302AAB" w:rsidRPr="00FD006F">
        <w:rPr>
          <w:noProof/>
        </w:rPr>
        <w:t>. 2025</w:t>
      </w:r>
      <w:r w:rsidRPr="00FD006F">
        <w:rPr>
          <w:noProof/>
        </w:rPr>
        <w:t xml:space="preserve"> </w:t>
      </w:r>
      <w:r w:rsidR="00302AAB" w:rsidRPr="00FD006F">
        <w:rPr>
          <w:noProof/>
        </w:rPr>
        <w:t xml:space="preserve">večeře </w:t>
      </w:r>
    </w:p>
    <w:p w14:paraId="4BAAD1E3" w14:textId="7B097CF2" w:rsidR="00CC3640" w:rsidRPr="00FD006F" w:rsidRDefault="00FD006F" w:rsidP="00CC3640">
      <w:pPr>
        <w:tabs>
          <w:tab w:val="left" w:pos="768"/>
        </w:tabs>
        <w:spacing w:line="276" w:lineRule="auto"/>
        <w:ind w:right="690"/>
        <w:rPr>
          <w:noProof/>
        </w:rPr>
      </w:pPr>
      <w:r w:rsidRPr="00FD006F">
        <w:rPr>
          <w:noProof/>
        </w:rPr>
        <w:t>9</w:t>
      </w:r>
      <w:r w:rsidR="00302AAB" w:rsidRPr="00FD006F">
        <w:rPr>
          <w:noProof/>
        </w:rPr>
        <w:t>.</w:t>
      </w:r>
      <w:r w:rsidRPr="00FD006F">
        <w:rPr>
          <w:noProof/>
        </w:rPr>
        <w:t>10</w:t>
      </w:r>
      <w:r w:rsidR="00302AAB" w:rsidRPr="00FD006F">
        <w:rPr>
          <w:noProof/>
        </w:rPr>
        <w:t xml:space="preserve">. 2025 </w:t>
      </w:r>
      <w:r w:rsidR="00CC3640" w:rsidRPr="00FD006F">
        <w:rPr>
          <w:noProof/>
        </w:rPr>
        <w:t xml:space="preserve">snídaně, oběd, </w:t>
      </w:r>
      <w:r w:rsidR="00B30C3A" w:rsidRPr="00FD006F">
        <w:rPr>
          <w:noProof/>
        </w:rPr>
        <w:t xml:space="preserve">coffebreak, </w:t>
      </w:r>
      <w:r w:rsidR="00CC3640" w:rsidRPr="00FD006F">
        <w:rPr>
          <w:noProof/>
        </w:rPr>
        <w:t>večeře</w:t>
      </w:r>
    </w:p>
    <w:p w14:paraId="3282565E" w14:textId="4187899D" w:rsidR="00CC3640" w:rsidRPr="00FD006F" w:rsidRDefault="00FD006F" w:rsidP="00CC3640">
      <w:pPr>
        <w:tabs>
          <w:tab w:val="left" w:pos="768"/>
        </w:tabs>
        <w:spacing w:line="276" w:lineRule="auto"/>
        <w:ind w:right="690"/>
        <w:rPr>
          <w:noProof/>
        </w:rPr>
      </w:pPr>
      <w:r w:rsidRPr="00FD006F">
        <w:rPr>
          <w:noProof/>
        </w:rPr>
        <w:t>10</w:t>
      </w:r>
      <w:r w:rsidR="00302AAB" w:rsidRPr="00FD006F">
        <w:rPr>
          <w:noProof/>
        </w:rPr>
        <w:t>.</w:t>
      </w:r>
      <w:r w:rsidRPr="00FD006F">
        <w:rPr>
          <w:noProof/>
        </w:rPr>
        <w:t>10</w:t>
      </w:r>
      <w:r w:rsidR="00302AAB" w:rsidRPr="00FD006F">
        <w:rPr>
          <w:noProof/>
        </w:rPr>
        <w:t>. 2025 s</w:t>
      </w:r>
      <w:r w:rsidR="00CC3640" w:rsidRPr="00FD006F">
        <w:rPr>
          <w:noProof/>
        </w:rPr>
        <w:t>nídaně, oběd</w:t>
      </w:r>
      <w:r w:rsidR="00C43645" w:rsidRPr="00FD006F">
        <w:rPr>
          <w:noProof/>
        </w:rPr>
        <w:t>, cofeebreak</w:t>
      </w:r>
    </w:p>
    <w:p w14:paraId="51F179DD" w14:textId="37DCE2CA" w:rsidR="00F8660C" w:rsidRPr="00FD006F" w:rsidRDefault="00F8660C">
      <w:pPr>
        <w:jc w:val="both"/>
        <w:rPr>
          <w:rFonts w:eastAsia="Arial"/>
        </w:rPr>
      </w:pPr>
    </w:p>
    <w:p w14:paraId="2FF51F26" w14:textId="458B56A8" w:rsidR="00F8660C" w:rsidRPr="00FD006F" w:rsidRDefault="00F8660C">
      <w:pPr>
        <w:jc w:val="both"/>
        <w:rPr>
          <w:rFonts w:eastAsia="Arial"/>
        </w:rPr>
      </w:pPr>
      <w:r w:rsidRPr="00FD006F">
        <w:rPr>
          <w:rFonts w:eastAsia="Arial"/>
        </w:rPr>
        <w:t xml:space="preserve">f) PRONÁJEM KONFERENČNÍCH PROSTOR: pronájem </w:t>
      </w:r>
      <w:r w:rsidR="00C43645" w:rsidRPr="00FD006F">
        <w:rPr>
          <w:rFonts w:eastAsia="Arial"/>
        </w:rPr>
        <w:t>1</w:t>
      </w:r>
      <w:r w:rsidR="00B30C3A" w:rsidRPr="00FD006F">
        <w:rPr>
          <w:rFonts w:eastAsia="Arial"/>
        </w:rPr>
        <w:t xml:space="preserve">x samostatných konferenčních prostor pro pracovní setkání včetně prezentační techniky pro </w:t>
      </w:r>
      <w:r w:rsidR="00C43645" w:rsidRPr="00FD006F">
        <w:rPr>
          <w:rFonts w:eastAsia="Arial"/>
        </w:rPr>
        <w:t>3</w:t>
      </w:r>
      <w:r w:rsidR="00B30C3A" w:rsidRPr="00FD006F">
        <w:rPr>
          <w:rFonts w:eastAsia="Arial"/>
        </w:rPr>
        <w:t>0 osob</w:t>
      </w:r>
      <w:r w:rsidR="003F00AA">
        <w:rPr>
          <w:rFonts w:eastAsia="Arial"/>
        </w:rPr>
        <w:t xml:space="preserve"> (</w:t>
      </w:r>
      <w:r w:rsidR="003F00AA" w:rsidRPr="0051620F">
        <w:rPr>
          <w:rFonts w:eastAsia="Arial"/>
        </w:rPr>
        <w:t>počítač/notebook, dataprojektor, plátno, prezentační ovladač</w:t>
      </w:r>
      <w:r w:rsidR="003F00AA">
        <w:rPr>
          <w:rFonts w:eastAsia="Arial"/>
        </w:rPr>
        <w:t>).</w:t>
      </w:r>
    </w:p>
    <w:p w14:paraId="2D0C3BC4" w14:textId="77777777" w:rsidR="000C038A" w:rsidRPr="00FD006F" w:rsidRDefault="000C038A">
      <w:pPr>
        <w:jc w:val="both"/>
        <w:rPr>
          <w:rFonts w:eastAsia="Arial"/>
        </w:rPr>
      </w:pPr>
    </w:p>
    <w:p w14:paraId="4A7B092E" w14:textId="54A7E7B9" w:rsidR="000C038A" w:rsidRPr="00FD006F" w:rsidRDefault="002471B4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/>
        </w:rPr>
      </w:pPr>
      <w:r w:rsidRPr="00FD006F">
        <w:rPr>
          <w:rFonts w:eastAsia="Arial"/>
        </w:rPr>
        <w:t>g</w:t>
      </w:r>
      <w:r w:rsidR="00FC544B" w:rsidRPr="00FD006F">
        <w:rPr>
          <w:rFonts w:eastAsia="Arial"/>
        </w:rPr>
        <w:t xml:space="preserve">) </w:t>
      </w:r>
      <w:r w:rsidR="00B75CBB" w:rsidRPr="00FD006F">
        <w:rPr>
          <w:rFonts w:eastAsia="Arial"/>
        </w:rPr>
        <w:t>STORNO POPLATKY: Nenaplnění předpokládané kapacity v rozmezí do 10 % od původní objednávky bez storno poplatku. Zrušení 8 dní před zahájením akce bez storno poplatků. Zrušení 7 - 1 den před zahájením akce 50% z ceny pokoje za celý pobyt.</w:t>
      </w:r>
    </w:p>
    <w:p w14:paraId="6D1BFCE1" w14:textId="77777777" w:rsidR="000C038A" w:rsidRPr="00FD006F" w:rsidRDefault="000C038A">
      <w:pPr>
        <w:jc w:val="both"/>
        <w:rPr>
          <w:rFonts w:eastAsia="Arial"/>
          <w:color w:val="FF0000"/>
        </w:rPr>
      </w:pPr>
    </w:p>
    <w:p w14:paraId="65C13567" w14:textId="77777777" w:rsidR="000C038A" w:rsidRPr="00FD006F" w:rsidRDefault="00B75CB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</w:rPr>
      </w:pPr>
      <w:r w:rsidRPr="00FD006F">
        <w:rPr>
          <w:rFonts w:eastAsia="Arial"/>
          <w:b/>
          <w:color w:val="000000"/>
        </w:rPr>
        <w:t>IV. Doba plnění smlouvy</w:t>
      </w:r>
    </w:p>
    <w:p w14:paraId="402A9F63" w14:textId="77777777" w:rsidR="000C038A" w:rsidRPr="00FD006F" w:rsidRDefault="000C038A">
      <w:pPr>
        <w:widowControl/>
        <w:pBdr>
          <w:top w:val="nil"/>
          <w:left w:val="nil"/>
          <w:bottom w:val="nil"/>
          <w:right w:val="nil"/>
          <w:between w:val="nil"/>
        </w:pBdr>
        <w:ind w:left="2145" w:hanging="360"/>
        <w:jc w:val="both"/>
        <w:rPr>
          <w:rFonts w:eastAsia="Arial"/>
          <w:b/>
          <w:color w:val="000000"/>
        </w:rPr>
      </w:pPr>
    </w:p>
    <w:p w14:paraId="3E31732E" w14:textId="31D7F28C" w:rsidR="000C038A" w:rsidRPr="00FD006F" w:rsidRDefault="00B75CBB">
      <w:pPr>
        <w:ind w:left="709" w:hanging="709"/>
        <w:jc w:val="both"/>
        <w:rPr>
          <w:rFonts w:eastAsia="Arial"/>
        </w:rPr>
      </w:pPr>
      <w:r w:rsidRPr="00FD006F">
        <w:rPr>
          <w:rFonts w:eastAsia="Arial"/>
        </w:rPr>
        <w:t>4.1.</w:t>
      </w:r>
      <w:r w:rsidRPr="00FD006F">
        <w:rPr>
          <w:rFonts w:eastAsia="Arial"/>
        </w:rPr>
        <w:tab/>
        <w:t xml:space="preserve">Doba plnění smlouvy je stanovena od </w:t>
      </w:r>
      <w:r w:rsidR="00C43645" w:rsidRPr="00FD006F">
        <w:rPr>
          <w:rFonts w:eastAsia="Arial"/>
        </w:rPr>
        <w:t>8</w:t>
      </w:r>
      <w:r w:rsidR="00B30C3A" w:rsidRPr="00FD006F">
        <w:rPr>
          <w:rFonts w:eastAsia="Arial"/>
        </w:rPr>
        <w:t>.</w:t>
      </w:r>
      <w:r w:rsidR="00C43645" w:rsidRPr="00FD006F">
        <w:rPr>
          <w:rFonts w:eastAsia="Arial"/>
        </w:rPr>
        <w:t>10</w:t>
      </w:r>
      <w:r w:rsidR="00B30C3A" w:rsidRPr="00FD006F">
        <w:rPr>
          <w:rFonts w:eastAsia="Arial"/>
        </w:rPr>
        <w:t xml:space="preserve">. 2025 až </w:t>
      </w:r>
      <w:r w:rsidR="00C43645" w:rsidRPr="00FD006F">
        <w:rPr>
          <w:rFonts w:eastAsia="Arial"/>
        </w:rPr>
        <w:t>10</w:t>
      </w:r>
      <w:r w:rsidR="00B30C3A" w:rsidRPr="00FD006F">
        <w:rPr>
          <w:rFonts w:eastAsia="Arial"/>
        </w:rPr>
        <w:t>.</w:t>
      </w:r>
      <w:r w:rsidR="00C43645" w:rsidRPr="00FD006F">
        <w:rPr>
          <w:rFonts w:eastAsia="Arial"/>
        </w:rPr>
        <w:t>10</w:t>
      </w:r>
      <w:r w:rsidR="00B30C3A" w:rsidRPr="00FD006F">
        <w:rPr>
          <w:rFonts w:eastAsia="Arial"/>
        </w:rPr>
        <w:t>. 2025</w:t>
      </w:r>
      <w:r w:rsidRPr="00FD006F">
        <w:rPr>
          <w:rFonts w:eastAsia="Arial"/>
        </w:rPr>
        <w:t>.</w:t>
      </w:r>
      <w:r w:rsidRPr="00FD006F">
        <w:rPr>
          <w:rFonts w:eastAsia="Arial"/>
          <w:b/>
        </w:rPr>
        <w:t xml:space="preserve"> </w:t>
      </w:r>
      <w:r w:rsidRPr="00FD006F">
        <w:rPr>
          <w:rFonts w:eastAsia="Arial"/>
        </w:rPr>
        <w:t>Poskytovatel je povinen poskytnout služby v rozsahu dle této smlouvy.</w:t>
      </w:r>
    </w:p>
    <w:p w14:paraId="0A1C79DD" w14:textId="77777777" w:rsidR="000C038A" w:rsidRPr="00FD006F" w:rsidRDefault="000C038A">
      <w:pPr>
        <w:spacing w:line="360" w:lineRule="auto"/>
        <w:jc w:val="both"/>
        <w:rPr>
          <w:rFonts w:eastAsia="Arial"/>
        </w:rPr>
      </w:pPr>
    </w:p>
    <w:p w14:paraId="017BD813" w14:textId="77777777" w:rsidR="000C038A" w:rsidRPr="00FD006F" w:rsidRDefault="00B75CBB">
      <w:pPr>
        <w:jc w:val="center"/>
        <w:rPr>
          <w:rFonts w:eastAsia="Arial"/>
          <w:b/>
        </w:rPr>
      </w:pPr>
      <w:r w:rsidRPr="00FD006F">
        <w:rPr>
          <w:rFonts w:eastAsia="Arial"/>
          <w:b/>
        </w:rPr>
        <w:t>V. Místo plnění smlouvy</w:t>
      </w:r>
    </w:p>
    <w:p w14:paraId="071CFAA4" w14:textId="77777777" w:rsidR="000C038A" w:rsidRPr="00FD006F" w:rsidRDefault="000C038A">
      <w:pPr>
        <w:spacing w:line="360" w:lineRule="auto"/>
        <w:rPr>
          <w:rFonts w:eastAsia="Arial"/>
          <w:b/>
        </w:rPr>
      </w:pPr>
    </w:p>
    <w:p w14:paraId="7DC81FB8" w14:textId="522B0233" w:rsidR="000C038A" w:rsidRPr="00FD006F" w:rsidRDefault="00B75CBB">
      <w:pPr>
        <w:rPr>
          <w:rFonts w:eastAsia="Arial"/>
          <w:highlight w:val="yellow"/>
        </w:rPr>
      </w:pPr>
      <w:r w:rsidRPr="00FD006F">
        <w:rPr>
          <w:rFonts w:eastAsia="Arial"/>
          <w:highlight w:val="yellow"/>
        </w:rPr>
        <w:t>5. 1</w:t>
      </w:r>
      <w:r w:rsidRPr="00FD006F">
        <w:rPr>
          <w:rFonts w:eastAsia="Arial"/>
          <w:highlight w:val="yellow"/>
        </w:rPr>
        <w:tab/>
        <w:t xml:space="preserve">Místem plnění je … </w:t>
      </w:r>
      <w:r w:rsidRPr="00FD006F">
        <w:rPr>
          <w:rFonts w:eastAsia="Arial"/>
          <w:b/>
          <w:highlight w:val="yellow"/>
        </w:rPr>
        <w:t>(doplní uchazeč).</w:t>
      </w:r>
    </w:p>
    <w:p w14:paraId="0175DFC1" w14:textId="77777777" w:rsidR="000C038A" w:rsidRPr="00FD006F" w:rsidRDefault="000C038A">
      <w:pPr>
        <w:spacing w:line="360" w:lineRule="auto"/>
        <w:jc w:val="both"/>
        <w:rPr>
          <w:rFonts w:eastAsia="Arial"/>
        </w:rPr>
      </w:pPr>
    </w:p>
    <w:p w14:paraId="22159B66" w14:textId="77777777" w:rsidR="000C038A" w:rsidRPr="00FD006F" w:rsidRDefault="00B75CBB">
      <w:pPr>
        <w:jc w:val="center"/>
        <w:rPr>
          <w:rFonts w:eastAsia="Arial"/>
          <w:b/>
        </w:rPr>
      </w:pPr>
      <w:r w:rsidRPr="00FD006F">
        <w:rPr>
          <w:rFonts w:eastAsia="Arial"/>
          <w:b/>
        </w:rPr>
        <w:t>VI. Práva a povinnosti stran</w:t>
      </w:r>
    </w:p>
    <w:p w14:paraId="31F758F2" w14:textId="77777777" w:rsidR="000C038A" w:rsidRPr="00FD006F" w:rsidRDefault="000C038A">
      <w:pPr>
        <w:spacing w:line="360" w:lineRule="auto"/>
        <w:jc w:val="center"/>
        <w:rPr>
          <w:rFonts w:eastAsia="Arial"/>
          <w:b/>
        </w:rPr>
      </w:pPr>
    </w:p>
    <w:p w14:paraId="791C066D" w14:textId="77777777" w:rsidR="000C038A" w:rsidRPr="00FD006F" w:rsidRDefault="00B75CB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</w:rPr>
      </w:pPr>
      <w:r w:rsidRPr="00FD006F">
        <w:rPr>
          <w:rFonts w:eastAsia="Arial"/>
        </w:rPr>
        <w:t xml:space="preserve">Objednatel kontaktuje poskytovatele minimálně 7 dnů před požadovaným termínem konání akce </w:t>
      </w:r>
      <w:r w:rsidR="00FC544B" w:rsidRPr="00FD006F">
        <w:rPr>
          <w:rFonts w:eastAsia="Arial"/>
        </w:rPr>
        <w:t xml:space="preserve">a stanoví </w:t>
      </w:r>
      <w:r w:rsidRPr="00FD006F">
        <w:rPr>
          <w:rFonts w:eastAsia="Arial"/>
        </w:rPr>
        <w:t>rozsah konání akce, specifik</w:t>
      </w:r>
      <w:r w:rsidR="00FC544B" w:rsidRPr="00FD006F">
        <w:rPr>
          <w:rFonts w:eastAsia="Arial"/>
        </w:rPr>
        <w:t>uje</w:t>
      </w:r>
      <w:r w:rsidRPr="00FD006F">
        <w:rPr>
          <w:rFonts w:eastAsia="Arial"/>
        </w:rPr>
        <w:t xml:space="preserve"> počet účastníků a </w:t>
      </w:r>
      <w:r w:rsidR="00FC544B" w:rsidRPr="00FD006F">
        <w:rPr>
          <w:rFonts w:eastAsia="Arial"/>
        </w:rPr>
        <w:t>upřesní bližší p</w:t>
      </w:r>
      <w:r w:rsidRPr="00FD006F">
        <w:rPr>
          <w:rFonts w:eastAsia="Arial"/>
        </w:rPr>
        <w:t xml:space="preserve">odmínky </w:t>
      </w:r>
      <w:r w:rsidR="00FC544B" w:rsidRPr="00FD006F">
        <w:rPr>
          <w:rFonts w:eastAsia="Arial"/>
        </w:rPr>
        <w:t xml:space="preserve">zejména u </w:t>
      </w:r>
      <w:r w:rsidRPr="00FD006F">
        <w:rPr>
          <w:rFonts w:eastAsia="Arial"/>
        </w:rPr>
        <w:t xml:space="preserve">parkování </w:t>
      </w:r>
      <w:r w:rsidRPr="00FD006F">
        <w:rPr>
          <w:rFonts w:eastAsia="Arial"/>
          <w:color w:val="000000"/>
        </w:rPr>
        <w:t>a stravování.</w:t>
      </w:r>
    </w:p>
    <w:p w14:paraId="432F893B" w14:textId="77777777" w:rsidR="000C038A" w:rsidRPr="00FD006F" w:rsidRDefault="000C038A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Arial"/>
          <w:color w:val="000000"/>
        </w:rPr>
      </w:pPr>
    </w:p>
    <w:p w14:paraId="11B087CF" w14:textId="77777777" w:rsidR="00337C41" w:rsidRPr="00FD006F" w:rsidRDefault="00B75CBB" w:rsidP="00B54BC4">
      <w:pPr>
        <w:widowControl/>
        <w:numPr>
          <w:ilvl w:val="1"/>
          <w:numId w:val="1"/>
        </w:numPr>
        <w:ind w:left="709" w:hanging="709"/>
        <w:jc w:val="both"/>
        <w:rPr>
          <w:rFonts w:eastAsia="Arial"/>
        </w:rPr>
      </w:pPr>
      <w:r w:rsidRPr="00FD006F">
        <w:rPr>
          <w:rFonts w:eastAsia="Arial"/>
        </w:rPr>
        <w:t>Poskytovatel potvrdí rozsah konání akce (telefonicky či e-mailem)</w:t>
      </w:r>
      <w:r w:rsidR="00B54BC4" w:rsidRPr="00FD006F">
        <w:rPr>
          <w:rFonts w:eastAsia="Arial"/>
        </w:rPr>
        <w:t>.</w:t>
      </w:r>
      <w:r w:rsidRPr="00FD006F">
        <w:rPr>
          <w:rFonts w:eastAsia="Arial"/>
        </w:rPr>
        <w:t xml:space="preserve"> </w:t>
      </w:r>
    </w:p>
    <w:p w14:paraId="3C56CED7" w14:textId="77777777" w:rsidR="000C038A" w:rsidRPr="00FD006F" w:rsidRDefault="000C038A" w:rsidP="00B54BC4">
      <w:pPr>
        <w:widowControl/>
        <w:ind w:left="709"/>
        <w:jc w:val="both"/>
        <w:rPr>
          <w:rFonts w:eastAsia="Arial"/>
        </w:rPr>
      </w:pPr>
    </w:p>
    <w:p w14:paraId="6949E23F" w14:textId="77777777" w:rsidR="00337C41" w:rsidRPr="00FD006F" w:rsidRDefault="00B75CBB" w:rsidP="00337C41">
      <w:pPr>
        <w:widowControl/>
        <w:numPr>
          <w:ilvl w:val="1"/>
          <w:numId w:val="2"/>
        </w:numPr>
        <w:tabs>
          <w:tab w:val="left" w:pos="709"/>
        </w:tabs>
        <w:jc w:val="both"/>
        <w:rPr>
          <w:rFonts w:eastAsia="Arial"/>
        </w:rPr>
      </w:pPr>
      <w:r w:rsidRPr="00FD006F">
        <w:rPr>
          <w:rFonts w:eastAsia="Arial"/>
        </w:rPr>
        <w:t>Poskytovatel je povinen zajistit požadované služby v odpovídající kvalitě, rozsahu a ceně.</w:t>
      </w:r>
      <w:r w:rsidR="00337C41" w:rsidRPr="00FD006F">
        <w:t xml:space="preserve"> </w:t>
      </w:r>
      <w:r w:rsidR="00337C41" w:rsidRPr="00FD006F">
        <w:rPr>
          <w:rFonts w:eastAsia="Arial"/>
        </w:rPr>
        <w:t>Poskytovatel zajistí, aby byl při plnění této Smlouvy minimalizován dopad na životní prostředí</w:t>
      </w:r>
    </w:p>
    <w:p w14:paraId="52798A6A" w14:textId="77777777" w:rsidR="000C038A" w:rsidRPr="00FD006F" w:rsidRDefault="00337C41" w:rsidP="00D36BF4">
      <w:pPr>
        <w:widowControl/>
        <w:tabs>
          <w:tab w:val="left" w:pos="709"/>
        </w:tabs>
        <w:ind w:left="720"/>
        <w:jc w:val="both"/>
        <w:rPr>
          <w:rFonts w:eastAsia="Arial"/>
        </w:rPr>
      </w:pPr>
      <w:r w:rsidRPr="00FD006F">
        <w:rPr>
          <w:rFonts w:eastAsia="Arial"/>
        </w:rPr>
        <w:t>a to zejména tříděním odpadu, úsporou energií, a respektována udržitelnost či možnosti cirkulární ekonomiky</w:t>
      </w:r>
      <w:r w:rsidR="00B54BC4" w:rsidRPr="00FD006F">
        <w:rPr>
          <w:rFonts w:eastAsia="Arial"/>
        </w:rPr>
        <w:t>.</w:t>
      </w:r>
      <w:r w:rsidR="00B75CBB" w:rsidRPr="00FD006F">
        <w:rPr>
          <w:rFonts w:eastAsia="Arial"/>
        </w:rPr>
        <w:t xml:space="preserve"> </w:t>
      </w:r>
    </w:p>
    <w:p w14:paraId="1BBFE432" w14:textId="77777777" w:rsidR="000C038A" w:rsidRPr="00FD006F" w:rsidRDefault="000C038A">
      <w:pPr>
        <w:widowControl/>
        <w:tabs>
          <w:tab w:val="left" w:pos="709"/>
        </w:tabs>
        <w:ind w:left="720"/>
        <w:jc w:val="both"/>
        <w:rPr>
          <w:rFonts w:eastAsia="Arial"/>
        </w:rPr>
      </w:pPr>
    </w:p>
    <w:p w14:paraId="2BA203EB" w14:textId="77777777" w:rsidR="000C038A" w:rsidRPr="00FD006F" w:rsidRDefault="00B75CBB">
      <w:pPr>
        <w:widowControl/>
        <w:numPr>
          <w:ilvl w:val="1"/>
          <w:numId w:val="2"/>
        </w:numPr>
        <w:jc w:val="both"/>
        <w:rPr>
          <w:rFonts w:eastAsia="Arial"/>
        </w:rPr>
      </w:pPr>
      <w:r w:rsidRPr="00FD006F">
        <w:rPr>
          <w:rFonts w:eastAsia="Arial"/>
        </w:rPr>
        <w:t>Objednatel se zavazuje za objednané služby realizované v požadované kvalitě a rozsahu zaplatit cenu uvedenou v čl. VII. této smlouvy.</w:t>
      </w:r>
    </w:p>
    <w:p w14:paraId="017D193B" w14:textId="77777777" w:rsidR="000C038A" w:rsidRPr="00FD006F" w:rsidRDefault="000C038A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373D8B28" w14:textId="0729D550" w:rsidR="000C038A" w:rsidRPr="00FD006F" w:rsidRDefault="00B54BC4">
      <w:pPr>
        <w:widowControl/>
        <w:numPr>
          <w:ilvl w:val="1"/>
          <w:numId w:val="2"/>
        </w:numPr>
        <w:jc w:val="both"/>
        <w:rPr>
          <w:rFonts w:eastAsia="Arial"/>
        </w:rPr>
      </w:pPr>
      <w:r w:rsidRPr="00FD006F">
        <w:rPr>
          <w:rFonts w:eastAsia="Arial"/>
          <w:color w:val="000000"/>
        </w:rPr>
        <w:t xml:space="preserve">Poskytovatel bere na vědomí, že je povinen jako osoba povinná dle § 2 písm. e) zákona č. 320/2001 Sb., o finanční kontrole ve veřejné správě, ve znění pozdějších předpisů spolupůsobit při výkonu finanční </w:t>
      </w:r>
      <w:r w:rsidRPr="00FD006F">
        <w:rPr>
          <w:rFonts w:eastAsia="Arial"/>
          <w:color w:val="000000"/>
        </w:rPr>
        <w:lastRenderedPageBreak/>
        <w:t>kontroly</w:t>
      </w:r>
      <w:r w:rsidR="007A34F0" w:rsidRPr="00FD006F">
        <w:rPr>
          <w:rFonts w:eastAsia="Arial"/>
          <w:color w:val="000000"/>
        </w:rPr>
        <w:t xml:space="preserve">. </w:t>
      </w:r>
      <w:r w:rsidR="00B75CBB" w:rsidRPr="00FD006F">
        <w:rPr>
          <w:rFonts w:eastAsia="Arial"/>
        </w:rPr>
        <w:t>Poskytovatel se zavazuje umožnit osobám oprávněným k výkonu kontroly projektu (zejména se jedná o poskytovatele</w:t>
      </w:r>
      <w:r w:rsidR="00500FB6" w:rsidRPr="00FD006F">
        <w:rPr>
          <w:rFonts w:eastAsia="Arial"/>
        </w:rPr>
        <w:t xml:space="preserve"> MŽP</w:t>
      </w:r>
      <w:r w:rsidR="00B75CBB" w:rsidRPr="00FD006F">
        <w:rPr>
          <w:rFonts w:eastAsia="Arial"/>
        </w:rPr>
        <w:t xml:space="preserve">, MF, NKÚ, EK, Evropský účetní dvůr) z něhož je zakázka hrazena, provést kontrolu dokladů souvisejících s plněním zakázky, a to po dobu danou právními předpisy ČR k jejich archivaci (zákon č. 563/1991 Sb., o účetnictví a zákon č. 235/2004 Sb., o dani z přidané hodnoty), a to až do roku </w:t>
      </w:r>
      <w:r w:rsidR="00D32278" w:rsidRPr="00FD006F">
        <w:rPr>
          <w:rFonts w:eastAsia="Arial"/>
        </w:rPr>
        <w:t>2033</w:t>
      </w:r>
      <w:r w:rsidR="00B75CBB" w:rsidRPr="00FD006F">
        <w:rPr>
          <w:rFonts w:eastAsia="Arial"/>
        </w:rPr>
        <w:t>.</w:t>
      </w:r>
    </w:p>
    <w:p w14:paraId="4F104324" w14:textId="77777777" w:rsidR="000C038A" w:rsidRPr="00FD006F" w:rsidRDefault="000C038A">
      <w:pPr>
        <w:widowControl/>
        <w:jc w:val="both"/>
        <w:rPr>
          <w:rFonts w:eastAsia="Arial"/>
        </w:rPr>
      </w:pPr>
    </w:p>
    <w:p w14:paraId="3DEC9791" w14:textId="62D32474" w:rsidR="000C038A" w:rsidRPr="00FD006F" w:rsidRDefault="00B75CBB">
      <w:pPr>
        <w:widowControl/>
        <w:numPr>
          <w:ilvl w:val="1"/>
          <w:numId w:val="2"/>
        </w:numPr>
        <w:jc w:val="both"/>
        <w:rPr>
          <w:rFonts w:eastAsia="Arial"/>
        </w:rPr>
      </w:pPr>
      <w:r w:rsidRPr="00FD006F">
        <w:rPr>
          <w:rFonts w:eastAsia="Arial"/>
        </w:rPr>
        <w:t>Poskytovatel i objednatel mají právo vypovědět tuto smlouvu v případě porušení smluvních podmínek</w:t>
      </w:r>
      <w:r w:rsidR="000A254A" w:rsidRPr="00FD006F">
        <w:rPr>
          <w:rFonts w:eastAsia="Arial"/>
        </w:rPr>
        <w:t xml:space="preserve"> druhou smluvní stranou</w:t>
      </w:r>
      <w:r w:rsidR="00CA2F31" w:rsidRPr="00FD006F">
        <w:rPr>
          <w:rFonts w:eastAsia="Arial"/>
        </w:rPr>
        <w:t xml:space="preserve"> bez výpovědní doby</w:t>
      </w:r>
      <w:r w:rsidR="00FD006F" w:rsidRPr="00FD006F">
        <w:rPr>
          <w:rFonts w:eastAsia="Arial"/>
        </w:rPr>
        <w:t>.</w:t>
      </w:r>
    </w:p>
    <w:p w14:paraId="387F6733" w14:textId="77777777" w:rsidR="00B54BC4" w:rsidRPr="00FD006F" w:rsidRDefault="00B54BC4" w:rsidP="00B54BC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eastAsia="Arial"/>
          <w:color w:val="000000"/>
        </w:rPr>
      </w:pPr>
    </w:p>
    <w:p w14:paraId="0AA6DAFC" w14:textId="77777777" w:rsidR="000C038A" w:rsidRPr="00FD006F" w:rsidRDefault="00B75CBB">
      <w:pPr>
        <w:jc w:val="center"/>
        <w:rPr>
          <w:rFonts w:eastAsia="Arial"/>
          <w:b/>
        </w:rPr>
      </w:pPr>
      <w:r w:rsidRPr="00FD006F">
        <w:rPr>
          <w:rFonts w:eastAsia="Arial"/>
          <w:b/>
        </w:rPr>
        <w:t>VII. Cena za služby, platební podmínky</w:t>
      </w:r>
    </w:p>
    <w:p w14:paraId="3E2BA5A7" w14:textId="77777777" w:rsidR="000C038A" w:rsidRPr="00FD006F" w:rsidRDefault="000C038A">
      <w:pPr>
        <w:spacing w:line="360" w:lineRule="auto"/>
        <w:jc w:val="center"/>
        <w:rPr>
          <w:rFonts w:eastAsia="Arial"/>
          <w:b/>
        </w:rPr>
      </w:pPr>
    </w:p>
    <w:p w14:paraId="2B7EC2AC" w14:textId="0D9D7228" w:rsidR="000C038A" w:rsidRPr="00FD006F" w:rsidRDefault="00B75CBB">
      <w:pPr>
        <w:widowControl/>
        <w:numPr>
          <w:ilvl w:val="1"/>
          <w:numId w:val="4"/>
        </w:numPr>
        <w:jc w:val="both"/>
        <w:rPr>
          <w:rFonts w:eastAsia="Arial"/>
        </w:rPr>
      </w:pPr>
      <w:r w:rsidRPr="00FD006F">
        <w:rPr>
          <w:rFonts w:eastAsia="Arial"/>
        </w:rPr>
        <w:t>Objednatel se zavazuje zaplatit poskytovateli za řádně a včas poskytnutá plnění dle této smlouvy cenu</w:t>
      </w:r>
      <w:r w:rsidRPr="00FD006F">
        <w:rPr>
          <w:rFonts w:eastAsia="Arial"/>
          <w:highlight w:val="yellow"/>
        </w:rPr>
        <w:t>:</w:t>
      </w:r>
    </w:p>
    <w:p w14:paraId="38FF1381" w14:textId="77777777" w:rsidR="000C038A" w:rsidRPr="00FD006F" w:rsidRDefault="000C038A">
      <w:pPr>
        <w:widowControl/>
        <w:ind w:left="720"/>
        <w:jc w:val="both"/>
        <w:rPr>
          <w:rFonts w:eastAsia="Arial"/>
        </w:rPr>
      </w:pPr>
    </w:p>
    <w:p w14:paraId="2C9C1F98" w14:textId="1AA4E4C1" w:rsidR="000C038A" w:rsidRPr="00FD006F" w:rsidRDefault="00B75CBB">
      <w:pPr>
        <w:widowControl/>
        <w:ind w:left="720"/>
        <w:jc w:val="both"/>
        <w:rPr>
          <w:rFonts w:eastAsia="Arial"/>
          <w:highlight w:val="yellow"/>
        </w:rPr>
      </w:pPr>
      <w:r w:rsidRPr="00FD006F">
        <w:rPr>
          <w:rFonts w:eastAsia="Arial"/>
          <w:color w:val="000000"/>
          <w:highlight w:val="yellow"/>
        </w:rPr>
        <w:t xml:space="preserve">Ubytování pro </w:t>
      </w:r>
      <w:r w:rsidR="00C43645" w:rsidRPr="00FD006F">
        <w:rPr>
          <w:rFonts w:eastAsia="Arial"/>
          <w:highlight w:val="yellow"/>
        </w:rPr>
        <w:t>3</w:t>
      </w:r>
      <w:r w:rsidR="00B30C3A" w:rsidRPr="00FD006F">
        <w:rPr>
          <w:rFonts w:eastAsia="Arial"/>
          <w:highlight w:val="yellow"/>
        </w:rPr>
        <w:t>0</w:t>
      </w:r>
      <w:r w:rsidRPr="00FD006F">
        <w:rPr>
          <w:rFonts w:eastAsia="Arial"/>
          <w:highlight w:val="yellow"/>
        </w:rPr>
        <w:t xml:space="preserve"> osob</w:t>
      </w:r>
      <w:r w:rsidRPr="00FD006F">
        <w:rPr>
          <w:rFonts w:eastAsia="Arial"/>
          <w:highlight w:val="yellow"/>
        </w:rPr>
        <w:tab/>
      </w:r>
      <w:r w:rsidRPr="00FD006F">
        <w:rPr>
          <w:rFonts w:eastAsia="Arial"/>
          <w:highlight w:val="yellow"/>
        </w:rPr>
        <w:tab/>
      </w:r>
      <w:r w:rsidRPr="00FD006F">
        <w:rPr>
          <w:rFonts w:eastAsia="Arial"/>
          <w:highlight w:val="yellow"/>
        </w:rPr>
        <w:tab/>
      </w:r>
      <w:r w:rsidRPr="00FD006F">
        <w:rPr>
          <w:rFonts w:eastAsia="Arial"/>
          <w:highlight w:val="yellow"/>
        </w:rPr>
        <w:tab/>
      </w:r>
      <w:r w:rsidRPr="00FD006F">
        <w:rPr>
          <w:rFonts w:eastAsia="Arial"/>
          <w:highlight w:val="yellow"/>
        </w:rPr>
        <w:tab/>
        <w:t>……</w:t>
      </w:r>
      <w:proofErr w:type="gramStart"/>
      <w:r w:rsidRPr="00FD006F">
        <w:rPr>
          <w:rFonts w:eastAsia="Arial"/>
          <w:highlight w:val="yellow"/>
        </w:rPr>
        <w:t>…..</w:t>
      </w:r>
      <w:r w:rsidRPr="00FD006F">
        <w:rPr>
          <w:rFonts w:eastAsia="Arial"/>
          <w:highlight w:val="yellow"/>
        </w:rPr>
        <w:tab/>
        <w:t>Kč</w:t>
      </w:r>
      <w:proofErr w:type="gramEnd"/>
      <w:r w:rsidRPr="00FD006F">
        <w:rPr>
          <w:rFonts w:eastAsia="Arial"/>
          <w:highlight w:val="yellow"/>
        </w:rPr>
        <w:t xml:space="preserve"> bez DPH</w:t>
      </w:r>
    </w:p>
    <w:p w14:paraId="7C74DAFD" w14:textId="77777777" w:rsidR="000C038A" w:rsidRPr="00FD006F" w:rsidRDefault="000C038A">
      <w:pPr>
        <w:widowControl/>
        <w:ind w:left="720"/>
        <w:jc w:val="both"/>
        <w:rPr>
          <w:rFonts w:eastAsia="Arial"/>
          <w:highlight w:val="yellow"/>
        </w:rPr>
      </w:pPr>
    </w:p>
    <w:p w14:paraId="2A0214C5" w14:textId="6AEC366C" w:rsidR="000C038A" w:rsidRPr="00FD006F" w:rsidRDefault="00B75CBB">
      <w:pPr>
        <w:widowControl/>
        <w:ind w:left="720"/>
        <w:jc w:val="both"/>
        <w:rPr>
          <w:rFonts w:eastAsia="Arial"/>
          <w:color w:val="000000"/>
          <w:highlight w:val="yellow"/>
        </w:rPr>
      </w:pPr>
      <w:r w:rsidRPr="00FD006F">
        <w:rPr>
          <w:rFonts w:eastAsia="Arial"/>
          <w:highlight w:val="yellow"/>
        </w:rPr>
        <w:t xml:space="preserve">Stravování pro </w:t>
      </w:r>
      <w:r w:rsidR="00C43645" w:rsidRPr="00FD006F">
        <w:rPr>
          <w:rFonts w:eastAsia="Arial"/>
          <w:highlight w:val="yellow"/>
        </w:rPr>
        <w:t>3</w:t>
      </w:r>
      <w:r w:rsidR="00B30C3A" w:rsidRPr="00FD006F">
        <w:rPr>
          <w:rFonts w:eastAsia="Arial"/>
          <w:highlight w:val="yellow"/>
        </w:rPr>
        <w:t>0</w:t>
      </w:r>
      <w:r w:rsidRPr="00FD006F">
        <w:rPr>
          <w:rFonts w:eastAsia="Arial"/>
          <w:highlight w:val="yellow"/>
        </w:rPr>
        <w:t xml:space="preserve"> osob</w:t>
      </w:r>
      <w:r w:rsidRPr="00FD006F">
        <w:rPr>
          <w:rFonts w:eastAsia="Arial"/>
          <w:highlight w:val="yellow"/>
        </w:rPr>
        <w:tab/>
      </w:r>
      <w:r w:rsidRPr="00FD006F">
        <w:rPr>
          <w:rFonts w:eastAsia="Arial"/>
          <w:color w:val="000000"/>
          <w:highlight w:val="yellow"/>
        </w:rPr>
        <w:tab/>
      </w:r>
      <w:r w:rsidRPr="00FD006F">
        <w:rPr>
          <w:rFonts w:eastAsia="Arial"/>
          <w:color w:val="000000"/>
          <w:highlight w:val="yellow"/>
        </w:rPr>
        <w:tab/>
      </w:r>
      <w:r w:rsidRPr="00FD006F">
        <w:rPr>
          <w:rFonts w:eastAsia="Arial"/>
          <w:color w:val="000000"/>
          <w:highlight w:val="yellow"/>
        </w:rPr>
        <w:tab/>
      </w:r>
      <w:r w:rsidRPr="00FD006F">
        <w:rPr>
          <w:rFonts w:eastAsia="Arial"/>
          <w:color w:val="000000"/>
          <w:highlight w:val="yellow"/>
        </w:rPr>
        <w:tab/>
        <w:t>……</w:t>
      </w:r>
      <w:proofErr w:type="gramStart"/>
      <w:r w:rsidRPr="00FD006F">
        <w:rPr>
          <w:rFonts w:eastAsia="Arial"/>
          <w:color w:val="000000"/>
          <w:highlight w:val="yellow"/>
        </w:rPr>
        <w:t>…..</w:t>
      </w:r>
      <w:r w:rsidRPr="00FD006F">
        <w:rPr>
          <w:rFonts w:eastAsia="Arial"/>
          <w:color w:val="000000"/>
          <w:highlight w:val="yellow"/>
        </w:rPr>
        <w:tab/>
        <w:t>Kč</w:t>
      </w:r>
      <w:proofErr w:type="gramEnd"/>
      <w:r w:rsidRPr="00FD006F">
        <w:rPr>
          <w:rFonts w:eastAsia="Arial"/>
          <w:color w:val="000000"/>
          <w:highlight w:val="yellow"/>
        </w:rPr>
        <w:t xml:space="preserve"> bez DPH</w:t>
      </w:r>
    </w:p>
    <w:p w14:paraId="6A199BE8" w14:textId="737F1009" w:rsidR="00F8660C" w:rsidRPr="00FD006F" w:rsidRDefault="00F8660C">
      <w:pPr>
        <w:widowControl/>
        <w:ind w:left="720"/>
        <w:jc w:val="both"/>
        <w:rPr>
          <w:rFonts w:eastAsia="Arial"/>
          <w:color w:val="000000"/>
          <w:highlight w:val="yellow"/>
        </w:rPr>
      </w:pPr>
    </w:p>
    <w:p w14:paraId="6C9713AA" w14:textId="4F1BC2E4" w:rsidR="00F8660C" w:rsidRPr="00FD006F" w:rsidRDefault="00F8660C">
      <w:pPr>
        <w:widowControl/>
        <w:ind w:left="720"/>
        <w:jc w:val="both"/>
        <w:rPr>
          <w:rFonts w:eastAsia="Arial"/>
          <w:color w:val="000000"/>
          <w:highlight w:val="yellow"/>
        </w:rPr>
      </w:pPr>
      <w:r w:rsidRPr="00FD006F">
        <w:rPr>
          <w:rFonts w:eastAsia="Arial"/>
          <w:color w:val="000000"/>
          <w:highlight w:val="yellow"/>
        </w:rPr>
        <w:t>Pronájem konferenčních prostor</w:t>
      </w:r>
      <w:r w:rsidRPr="00FD006F">
        <w:rPr>
          <w:rFonts w:eastAsia="Arial"/>
          <w:color w:val="000000"/>
          <w:highlight w:val="yellow"/>
        </w:rPr>
        <w:tab/>
      </w:r>
      <w:r w:rsidRPr="00FD006F">
        <w:rPr>
          <w:rFonts w:eastAsia="Arial"/>
          <w:color w:val="000000"/>
          <w:highlight w:val="yellow"/>
        </w:rPr>
        <w:tab/>
      </w:r>
      <w:r w:rsidRPr="00FD006F">
        <w:rPr>
          <w:rFonts w:eastAsia="Arial"/>
          <w:color w:val="000000"/>
          <w:highlight w:val="yellow"/>
        </w:rPr>
        <w:tab/>
      </w:r>
      <w:r w:rsidRPr="00FD006F">
        <w:rPr>
          <w:rFonts w:eastAsia="Arial"/>
          <w:color w:val="000000"/>
          <w:highlight w:val="yellow"/>
        </w:rPr>
        <w:tab/>
        <w:t>……</w:t>
      </w:r>
      <w:proofErr w:type="gramStart"/>
      <w:r w:rsidRPr="00FD006F">
        <w:rPr>
          <w:rFonts w:eastAsia="Arial"/>
          <w:color w:val="000000"/>
          <w:highlight w:val="yellow"/>
        </w:rPr>
        <w:t>…..</w:t>
      </w:r>
      <w:r w:rsidRPr="00FD006F">
        <w:rPr>
          <w:rFonts w:eastAsia="Arial"/>
          <w:color w:val="000000"/>
          <w:highlight w:val="yellow"/>
        </w:rPr>
        <w:tab/>
        <w:t>Kč</w:t>
      </w:r>
      <w:proofErr w:type="gramEnd"/>
      <w:r w:rsidRPr="00FD006F">
        <w:rPr>
          <w:rFonts w:eastAsia="Arial"/>
          <w:color w:val="000000"/>
          <w:highlight w:val="yellow"/>
        </w:rPr>
        <w:t xml:space="preserve"> bez DPH</w:t>
      </w:r>
    </w:p>
    <w:p w14:paraId="78ACABA3" w14:textId="77777777" w:rsidR="00C57F2D" w:rsidRPr="00FD006F" w:rsidRDefault="00C57F2D">
      <w:pPr>
        <w:widowControl/>
        <w:ind w:left="720"/>
        <w:jc w:val="both"/>
        <w:rPr>
          <w:rFonts w:eastAsia="Arial"/>
          <w:color w:val="000000"/>
          <w:highlight w:val="yellow"/>
        </w:rPr>
      </w:pPr>
    </w:p>
    <w:p w14:paraId="2CE3A2F5" w14:textId="77777777" w:rsidR="009252D8" w:rsidRPr="00FD006F" w:rsidRDefault="009252D8">
      <w:pPr>
        <w:widowControl/>
        <w:ind w:left="720"/>
        <w:jc w:val="both"/>
        <w:rPr>
          <w:rFonts w:eastAsia="Arial"/>
          <w:color w:val="000000"/>
          <w:highlight w:val="yellow"/>
        </w:rPr>
      </w:pPr>
    </w:p>
    <w:p w14:paraId="0936CB6B" w14:textId="77777777" w:rsidR="000C038A" w:rsidRPr="00FD006F" w:rsidRDefault="00B75CBB">
      <w:pPr>
        <w:widowControl/>
        <w:numPr>
          <w:ilvl w:val="1"/>
          <w:numId w:val="4"/>
        </w:numPr>
        <w:jc w:val="both"/>
        <w:rPr>
          <w:rFonts w:eastAsia="Arial"/>
        </w:rPr>
      </w:pPr>
      <w:r w:rsidRPr="00FD006F">
        <w:rPr>
          <w:rFonts w:eastAsia="Arial"/>
        </w:rPr>
        <w:t>Cena za služby ve stanoveném rozsahu je nejvýše přípustná a konečná. Konečná celková cena se odvíjí od skutečného počtu ubytovaných a stravujících se účastníků</w:t>
      </w:r>
      <w:r w:rsidR="009252D8" w:rsidRPr="00FD006F">
        <w:rPr>
          <w:rFonts w:eastAsia="Arial"/>
        </w:rPr>
        <w:t xml:space="preserve"> a v závislosti na místě ubytování</w:t>
      </w:r>
      <w:r w:rsidR="00FC544B" w:rsidRPr="00FD006F">
        <w:rPr>
          <w:rFonts w:eastAsia="Arial"/>
        </w:rPr>
        <w:t xml:space="preserve"> </w:t>
      </w:r>
      <w:r w:rsidR="009252D8" w:rsidRPr="00FD006F">
        <w:rPr>
          <w:rFonts w:eastAsia="Arial"/>
        </w:rPr>
        <w:t>a použití dopravy</w:t>
      </w:r>
      <w:r w:rsidRPr="00FD006F">
        <w:rPr>
          <w:rFonts w:eastAsia="Arial"/>
        </w:rPr>
        <w:t>.</w:t>
      </w:r>
    </w:p>
    <w:p w14:paraId="16268265" w14:textId="77777777" w:rsidR="000C038A" w:rsidRPr="00FD006F" w:rsidRDefault="000C038A">
      <w:pPr>
        <w:widowControl/>
        <w:ind w:left="720"/>
        <w:jc w:val="both"/>
        <w:rPr>
          <w:rFonts w:eastAsia="Arial"/>
        </w:rPr>
      </w:pPr>
    </w:p>
    <w:p w14:paraId="5E651659" w14:textId="77777777" w:rsidR="000C038A" w:rsidRPr="00FD006F" w:rsidRDefault="00B75CBB">
      <w:pPr>
        <w:widowControl/>
        <w:numPr>
          <w:ilvl w:val="1"/>
          <w:numId w:val="4"/>
        </w:numPr>
        <w:jc w:val="both"/>
        <w:rPr>
          <w:rFonts w:eastAsia="Arial"/>
        </w:rPr>
      </w:pPr>
      <w:r w:rsidRPr="00FD006F">
        <w:rPr>
          <w:rFonts w:eastAsia="Arial"/>
        </w:rPr>
        <w:t>Poskytovatelem bude účtována DPH v zákonné výši.</w:t>
      </w:r>
    </w:p>
    <w:p w14:paraId="6717389F" w14:textId="77777777" w:rsidR="000C038A" w:rsidRPr="00FD006F" w:rsidRDefault="000C038A">
      <w:pPr>
        <w:widowControl/>
        <w:ind w:left="720"/>
        <w:jc w:val="both"/>
        <w:rPr>
          <w:rFonts w:eastAsia="Arial"/>
        </w:rPr>
      </w:pPr>
    </w:p>
    <w:p w14:paraId="00E41DA8" w14:textId="77777777" w:rsidR="000C038A" w:rsidRPr="00FD006F" w:rsidRDefault="00B75CBB">
      <w:pPr>
        <w:widowControl/>
        <w:numPr>
          <w:ilvl w:val="1"/>
          <w:numId w:val="4"/>
        </w:numPr>
        <w:jc w:val="both"/>
        <w:rPr>
          <w:rFonts w:eastAsia="Arial"/>
        </w:rPr>
      </w:pPr>
      <w:r w:rsidRPr="00FD006F">
        <w:rPr>
          <w:rFonts w:eastAsia="Arial"/>
        </w:rPr>
        <w:t xml:space="preserve">Poskytovatel bude provedení služeb účtovat (fakturovat) po řádném poskytnutí služeb. </w:t>
      </w:r>
    </w:p>
    <w:p w14:paraId="4A526D1A" w14:textId="77777777" w:rsidR="000C038A" w:rsidRPr="00FD006F" w:rsidRDefault="000C038A">
      <w:pPr>
        <w:widowControl/>
        <w:ind w:left="720"/>
        <w:jc w:val="both"/>
        <w:rPr>
          <w:rFonts w:eastAsia="Arial"/>
        </w:rPr>
      </w:pPr>
    </w:p>
    <w:p w14:paraId="57306BB1" w14:textId="77777777" w:rsidR="000C038A" w:rsidRPr="00FD006F" w:rsidRDefault="00B75CBB" w:rsidP="00EA28AF">
      <w:pPr>
        <w:pStyle w:val="vty"/>
        <w:jc w:val="both"/>
        <w:rPr>
          <w:rFonts w:eastAsia="Arial"/>
          <w:sz w:val="20"/>
          <w:szCs w:val="20"/>
        </w:rPr>
      </w:pPr>
      <w:r w:rsidRPr="00FD006F">
        <w:rPr>
          <w:rFonts w:eastAsia="Arial"/>
          <w:sz w:val="20"/>
          <w:szCs w:val="20"/>
        </w:rPr>
        <w:t>Faktur</w:t>
      </w:r>
      <w:r w:rsidR="00500FB6" w:rsidRPr="00FD006F">
        <w:rPr>
          <w:rFonts w:eastAsia="Arial"/>
          <w:sz w:val="20"/>
          <w:szCs w:val="20"/>
        </w:rPr>
        <w:t>a</w:t>
      </w:r>
      <w:r w:rsidRPr="00FD006F">
        <w:rPr>
          <w:rFonts w:eastAsia="Arial"/>
          <w:sz w:val="20"/>
          <w:szCs w:val="20"/>
        </w:rPr>
        <w:t xml:space="preserve"> bud</w:t>
      </w:r>
      <w:r w:rsidR="00500FB6" w:rsidRPr="00FD006F">
        <w:rPr>
          <w:rFonts w:eastAsia="Arial"/>
          <w:sz w:val="20"/>
          <w:szCs w:val="20"/>
        </w:rPr>
        <w:t>e</w:t>
      </w:r>
      <w:r w:rsidRPr="00FD006F">
        <w:rPr>
          <w:rFonts w:eastAsia="Arial"/>
          <w:sz w:val="20"/>
          <w:szCs w:val="20"/>
        </w:rPr>
        <w:t xml:space="preserve"> vystaven</w:t>
      </w:r>
      <w:r w:rsidR="00500FB6" w:rsidRPr="00FD006F">
        <w:rPr>
          <w:rFonts w:eastAsia="Arial"/>
          <w:sz w:val="20"/>
          <w:szCs w:val="20"/>
        </w:rPr>
        <w:t>a</w:t>
      </w:r>
      <w:r w:rsidRPr="00FD006F">
        <w:rPr>
          <w:rFonts w:eastAsia="Arial"/>
          <w:sz w:val="20"/>
          <w:szCs w:val="20"/>
        </w:rPr>
        <w:t xml:space="preserve"> v české měně (CZK) nejpozději do 14 dnů od ukončení akce a jej</w:t>
      </w:r>
      <w:r w:rsidR="00500FB6" w:rsidRPr="00FD006F">
        <w:rPr>
          <w:rFonts w:eastAsia="Arial"/>
          <w:sz w:val="20"/>
          <w:szCs w:val="20"/>
        </w:rPr>
        <w:t>í</w:t>
      </w:r>
      <w:r w:rsidRPr="00FD006F">
        <w:rPr>
          <w:rFonts w:eastAsia="Arial"/>
          <w:sz w:val="20"/>
          <w:szCs w:val="20"/>
        </w:rPr>
        <w:t xml:space="preserve"> splatnost bude </w:t>
      </w:r>
      <w:r w:rsidRPr="00FD006F">
        <w:rPr>
          <w:rFonts w:eastAsia="Arial"/>
          <w:b/>
          <w:sz w:val="20"/>
          <w:szCs w:val="20"/>
        </w:rPr>
        <w:t>30</w:t>
      </w:r>
      <w:r w:rsidRPr="00FD006F">
        <w:rPr>
          <w:rFonts w:eastAsia="Arial"/>
          <w:sz w:val="20"/>
          <w:szCs w:val="20"/>
        </w:rPr>
        <w:t xml:space="preserve"> dnů.</w:t>
      </w:r>
      <w:r w:rsidR="00500FB6" w:rsidRPr="00FD006F">
        <w:rPr>
          <w:sz w:val="20"/>
          <w:szCs w:val="20"/>
        </w:rPr>
        <w:t xml:space="preserve"> Faktura bude </w:t>
      </w:r>
      <w:r w:rsidR="00500FB6" w:rsidRPr="00FD006F">
        <w:rPr>
          <w:rFonts w:eastAsia="Arial"/>
          <w:sz w:val="20"/>
          <w:szCs w:val="20"/>
        </w:rPr>
        <w:t>zpracována v členění dle služeb obsažených odst. 7.1 tohoto článku.</w:t>
      </w:r>
    </w:p>
    <w:p w14:paraId="77A04428" w14:textId="77777777" w:rsidR="000C038A" w:rsidRPr="00FD006F" w:rsidRDefault="000C038A">
      <w:pPr>
        <w:widowControl/>
        <w:jc w:val="both"/>
        <w:rPr>
          <w:rFonts w:eastAsia="Arial"/>
        </w:rPr>
      </w:pPr>
    </w:p>
    <w:p w14:paraId="5A63B115" w14:textId="26B213E1" w:rsidR="009252D8" w:rsidRPr="00FD006F" w:rsidRDefault="009252D8" w:rsidP="005C09C1">
      <w:pPr>
        <w:pStyle w:val="vty"/>
        <w:jc w:val="both"/>
        <w:rPr>
          <w:rFonts w:eastAsia="Arial"/>
          <w:sz w:val="20"/>
          <w:szCs w:val="20"/>
        </w:rPr>
      </w:pPr>
      <w:r w:rsidRPr="00FD006F">
        <w:rPr>
          <w:rFonts w:eastAsia="Arial"/>
          <w:sz w:val="20"/>
          <w:szCs w:val="20"/>
        </w:rPr>
        <w:t xml:space="preserve">Faktura musí obsahovat všechny náležitosti řádného daňového dokladu (dle zákona č. 235/2004 Sb. </w:t>
      </w:r>
      <w:r w:rsidR="007A34F0" w:rsidRPr="00FD006F">
        <w:rPr>
          <w:rFonts w:eastAsia="Arial"/>
          <w:sz w:val="20"/>
          <w:szCs w:val="20"/>
        </w:rPr>
        <w:t>o</w:t>
      </w:r>
      <w:r w:rsidRPr="00FD006F">
        <w:rPr>
          <w:rFonts w:eastAsia="Arial"/>
          <w:sz w:val="20"/>
          <w:szCs w:val="20"/>
        </w:rPr>
        <w:t xml:space="preserve"> dani z přidané hodnoty, v platném znění). Pokud faktura nebude obsahovat náležitosti dané platným předpisem, je </w:t>
      </w:r>
      <w:r w:rsidR="007A34F0" w:rsidRPr="00FD006F">
        <w:rPr>
          <w:rFonts w:eastAsia="Arial"/>
          <w:sz w:val="20"/>
          <w:szCs w:val="20"/>
        </w:rPr>
        <w:t xml:space="preserve">objednatel </w:t>
      </w:r>
      <w:r w:rsidRPr="00FD006F">
        <w:rPr>
          <w:rFonts w:eastAsia="Arial"/>
          <w:sz w:val="20"/>
          <w:szCs w:val="20"/>
        </w:rPr>
        <w:t xml:space="preserve">oprávněn zaslat ji ve lhůtě splatnosti zpět </w:t>
      </w:r>
      <w:r w:rsidR="007A34F0" w:rsidRPr="00FD006F">
        <w:rPr>
          <w:rFonts w:eastAsia="Arial"/>
          <w:sz w:val="20"/>
          <w:szCs w:val="20"/>
        </w:rPr>
        <w:t xml:space="preserve">poskytovateli </w:t>
      </w:r>
      <w:r w:rsidRPr="00FD006F">
        <w:rPr>
          <w:rFonts w:eastAsia="Arial"/>
          <w:sz w:val="20"/>
          <w:szCs w:val="20"/>
        </w:rPr>
        <w:t>k doplnění či úpravě, aniž se dostane do prodlení se splatností – lhůta splatnosti začíná běžet znovu a to ode dne doručení opravené nebo doplněné faktury. Na faktuře bude mimo jiné uveden název projektu, registrační číslo projektu</w:t>
      </w:r>
      <w:r w:rsidR="00B30C3A" w:rsidRPr="00FD006F">
        <w:rPr>
          <w:rFonts w:eastAsia="Arial"/>
          <w:sz w:val="20"/>
          <w:szCs w:val="20"/>
        </w:rPr>
        <w:t xml:space="preserve"> Implementace dlouhodobého záměru – Ústecký kraj </w:t>
      </w:r>
      <w:proofErr w:type="spellStart"/>
      <w:r w:rsidR="00B30C3A" w:rsidRPr="00FD006F">
        <w:rPr>
          <w:rFonts w:eastAsia="Arial"/>
          <w:sz w:val="20"/>
          <w:szCs w:val="20"/>
        </w:rPr>
        <w:t>reg</w:t>
      </w:r>
      <w:proofErr w:type="spellEnd"/>
      <w:r w:rsidR="00B30C3A" w:rsidRPr="00FD006F">
        <w:rPr>
          <w:rFonts w:eastAsia="Arial"/>
          <w:sz w:val="20"/>
          <w:szCs w:val="20"/>
        </w:rPr>
        <w:t>. číslo projektu CZ.02.02</w:t>
      </w:r>
      <w:r w:rsidR="00D32278" w:rsidRPr="00FD006F">
        <w:rPr>
          <w:rFonts w:eastAsia="Arial"/>
          <w:sz w:val="20"/>
          <w:szCs w:val="20"/>
        </w:rPr>
        <w:t>.</w:t>
      </w:r>
      <w:r w:rsidRPr="00FD006F">
        <w:rPr>
          <w:rFonts w:eastAsia="Arial"/>
          <w:sz w:val="20"/>
          <w:szCs w:val="20"/>
        </w:rPr>
        <w:t xml:space="preserve"> Další údaje budou uvedeny v případě, že</w:t>
      </w:r>
      <w:r w:rsidR="000B23BE" w:rsidRPr="00FD006F">
        <w:rPr>
          <w:rFonts w:eastAsia="Arial"/>
          <w:sz w:val="20"/>
          <w:szCs w:val="20"/>
        </w:rPr>
        <w:t xml:space="preserve"> tyto údaje požaduje objednatel.</w:t>
      </w:r>
    </w:p>
    <w:p w14:paraId="3D8D6AE4" w14:textId="77777777" w:rsidR="009252D8" w:rsidRPr="00FD006F" w:rsidRDefault="009252D8" w:rsidP="00337C41">
      <w:pPr>
        <w:widowControl/>
        <w:ind w:left="709"/>
        <w:jc w:val="both"/>
        <w:rPr>
          <w:rFonts w:eastAsia="Arial"/>
        </w:rPr>
      </w:pPr>
    </w:p>
    <w:p w14:paraId="754A74C2" w14:textId="77777777" w:rsidR="009252D8" w:rsidRPr="00FD006F" w:rsidRDefault="009252D8" w:rsidP="009252D8">
      <w:pPr>
        <w:widowControl/>
        <w:numPr>
          <w:ilvl w:val="1"/>
          <w:numId w:val="4"/>
        </w:numPr>
        <w:ind w:left="709" w:hanging="709"/>
        <w:jc w:val="both"/>
        <w:rPr>
          <w:rFonts w:eastAsia="Arial"/>
        </w:rPr>
      </w:pPr>
      <w:r w:rsidRPr="00FD006F">
        <w:rPr>
          <w:rFonts w:eastAsia="Arial"/>
          <w:color w:val="000000"/>
        </w:rPr>
        <w:t>V případě prodlení se zaplacením faktury ze strany objednatele má poskytovatel právo účtovat zákonný úrok z prodlení z dlužné částky za každý započatý den prodlení.</w:t>
      </w:r>
    </w:p>
    <w:p w14:paraId="446E1EB4" w14:textId="77777777" w:rsidR="009252D8" w:rsidRPr="00FD006F" w:rsidRDefault="009252D8" w:rsidP="009252D8">
      <w:pPr>
        <w:spacing w:line="360" w:lineRule="auto"/>
        <w:jc w:val="center"/>
        <w:rPr>
          <w:rFonts w:eastAsia="Arial"/>
          <w:b/>
        </w:rPr>
      </w:pPr>
    </w:p>
    <w:p w14:paraId="4F9CAC57" w14:textId="77777777" w:rsidR="000C038A" w:rsidRPr="00FD006F" w:rsidRDefault="000C038A" w:rsidP="009252D8">
      <w:pPr>
        <w:widowControl/>
        <w:ind w:left="709"/>
        <w:jc w:val="both"/>
        <w:rPr>
          <w:rFonts w:eastAsia="Arial"/>
        </w:rPr>
      </w:pPr>
    </w:p>
    <w:p w14:paraId="488C7459" w14:textId="77777777" w:rsidR="000C038A" w:rsidRPr="00FD006F" w:rsidRDefault="000C03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color w:val="000000"/>
        </w:rPr>
      </w:pPr>
    </w:p>
    <w:p w14:paraId="4F586601" w14:textId="77777777" w:rsidR="005B6BC6" w:rsidRPr="00FD006F" w:rsidRDefault="005B6BC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color w:val="000000"/>
        </w:rPr>
      </w:pPr>
    </w:p>
    <w:p w14:paraId="0D4E0EE1" w14:textId="77777777" w:rsidR="000C038A" w:rsidRPr="00FD006F" w:rsidRDefault="000C038A">
      <w:pPr>
        <w:widowControl/>
        <w:jc w:val="both"/>
        <w:rPr>
          <w:rFonts w:eastAsia="Arial"/>
        </w:rPr>
      </w:pPr>
    </w:p>
    <w:p w14:paraId="069D9167" w14:textId="77777777" w:rsidR="000C038A" w:rsidRPr="00FD006F" w:rsidRDefault="00B75CBB">
      <w:pPr>
        <w:jc w:val="center"/>
        <w:rPr>
          <w:rFonts w:eastAsia="Arial"/>
          <w:b/>
        </w:rPr>
      </w:pPr>
      <w:r w:rsidRPr="00FD006F">
        <w:rPr>
          <w:rFonts w:eastAsia="Arial"/>
          <w:b/>
        </w:rPr>
        <w:t>VIII. Závěrečná ustanovení</w:t>
      </w:r>
    </w:p>
    <w:p w14:paraId="65DFD0B7" w14:textId="77777777" w:rsidR="000C038A" w:rsidRPr="00FD006F" w:rsidRDefault="000C038A">
      <w:pPr>
        <w:spacing w:line="360" w:lineRule="auto"/>
        <w:jc w:val="center"/>
        <w:rPr>
          <w:rFonts w:eastAsia="Arial"/>
          <w:b/>
        </w:rPr>
      </w:pPr>
    </w:p>
    <w:p w14:paraId="5656F471" w14:textId="3F916205" w:rsidR="000C038A" w:rsidRPr="00FD006F" w:rsidRDefault="00B75CBB" w:rsidP="00C43645">
      <w:pPr>
        <w:ind w:left="709" w:hanging="709"/>
        <w:jc w:val="both"/>
        <w:rPr>
          <w:rFonts w:eastAsia="Arial"/>
        </w:rPr>
      </w:pPr>
      <w:r w:rsidRPr="00FD006F">
        <w:rPr>
          <w:rFonts w:eastAsia="Arial"/>
        </w:rPr>
        <w:t>8.1.</w:t>
      </w:r>
      <w:r w:rsidRPr="00FD006F">
        <w:rPr>
          <w:rFonts w:eastAsia="Arial"/>
        </w:rPr>
        <w:tab/>
        <w:t>Tato smlouva se uzavírá a nabývá účinnosti jejím podpisem smluvními stranami</w:t>
      </w:r>
      <w:r w:rsidR="008D56EC" w:rsidRPr="00FD006F">
        <w:rPr>
          <w:rFonts w:eastAsia="Arial"/>
        </w:rPr>
        <w:t>, s výjimkou případu dle odst. 8.4 této smlouvy.</w:t>
      </w:r>
    </w:p>
    <w:p w14:paraId="60EC6578" w14:textId="77777777" w:rsidR="000C038A" w:rsidRPr="00FD006F" w:rsidRDefault="000C038A" w:rsidP="00EA28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</w:p>
    <w:p w14:paraId="67FDA54D" w14:textId="77777777" w:rsidR="000C038A" w:rsidRPr="00FD006F" w:rsidRDefault="00B75CBB" w:rsidP="00EA28AF">
      <w:pPr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rFonts w:eastAsia="Arial"/>
        </w:rPr>
      </w:pPr>
      <w:r w:rsidRPr="00FD006F">
        <w:rPr>
          <w:rFonts w:eastAsia="Arial"/>
        </w:rPr>
        <w:t xml:space="preserve">8.2.   </w:t>
      </w:r>
      <w:r w:rsidRPr="00FD006F">
        <w:rPr>
          <w:rFonts w:eastAsia="Arial"/>
        </w:rPr>
        <w:tab/>
        <w:t>Podpisem smlouvy poskytovatel prohlašuje, že není ve střetu zájmů, zejména ve vztahu k zák.</w:t>
      </w:r>
      <w:r w:rsidR="00337C41" w:rsidRPr="00FD006F">
        <w:rPr>
          <w:rFonts w:eastAsia="Arial"/>
        </w:rPr>
        <w:t xml:space="preserve"> </w:t>
      </w:r>
      <w:r w:rsidRPr="00FD006F">
        <w:rPr>
          <w:rFonts w:eastAsia="Arial"/>
        </w:rPr>
        <w:t>č.159/2006 Sb., § 4b, a současně se na dodavatele nebo jeho poddodavatele nevztahují mezinárodní sankce podle zákona upravujícího provádění mezinárodních sankcí.</w:t>
      </w:r>
    </w:p>
    <w:p w14:paraId="08BB6CB8" w14:textId="77777777" w:rsidR="000C038A" w:rsidRPr="00FD006F" w:rsidRDefault="000C038A" w:rsidP="00EA28AF">
      <w:pPr>
        <w:jc w:val="both"/>
        <w:rPr>
          <w:rFonts w:eastAsia="Arial"/>
        </w:rPr>
      </w:pPr>
    </w:p>
    <w:p w14:paraId="194677FB" w14:textId="77777777" w:rsidR="000C038A" w:rsidRPr="00FD006F" w:rsidRDefault="00B75CBB" w:rsidP="00EA28AF">
      <w:pPr>
        <w:ind w:left="708" w:hanging="708"/>
        <w:jc w:val="both"/>
        <w:rPr>
          <w:rFonts w:eastAsia="Arial"/>
        </w:rPr>
      </w:pPr>
      <w:r w:rsidRPr="00FD006F">
        <w:rPr>
          <w:rFonts w:eastAsia="Arial"/>
        </w:rPr>
        <w:t xml:space="preserve">8.3. </w:t>
      </w:r>
      <w:r w:rsidRPr="00FD006F">
        <w:rPr>
          <w:rFonts w:eastAsia="Arial"/>
        </w:rPr>
        <w:tab/>
        <w:t>Otázky touto smlouvou výslovně neupravené se řídí platnými právními předpisy České republiky, zejména ustanoveními zákona č. 89/2012 občanského zákoníku, v platném znění.</w:t>
      </w:r>
    </w:p>
    <w:p w14:paraId="3F75A74F" w14:textId="77777777" w:rsidR="000C038A" w:rsidRPr="00FD006F" w:rsidRDefault="000C038A" w:rsidP="00EA28AF">
      <w:pPr>
        <w:ind w:left="708" w:hanging="708"/>
        <w:jc w:val="both"/>
        <w:rPr>
          <w:rFonts w:eastAsia="Arial"/>
        </w:rPr>
      </w:pPr>
    </w:p>
    <w:p w14:paraId="1FA05459" w14:textId="0C581588" w:rsidR="000C038A" w:rsidRPr="00FD006F" w:rsidRDefault="00B75CBB" w:rsidP="00EA28AF">
      <w:pPr>
        <w:spacing w:after="240" w:line="276" w:lineRule="auto"/>
        <w:ind w:left="708" w:hanging="708"/>
        <w:jc w:val="both"/>
        <w:rPr>
          <w:rFonts w:eastAsia="Arial"/>
        </w:rPr>
      </w:pPr>
      <w:r w:rsidRPr="00FD006F">
        <w:rPr>
          <w:rFonts w:eastAsia="Arial"/>
        </w:rPr>
        <w:t>8.4.</w:t>
      </w:r>
      <w:r w:rsidRPr="00FD006F">
        <w:rPr>
          <w:sz w:val="14"/>
          <w:szCs w:val="14"/>
        </w:rPr>
        <w:t xml:space="preserve"> </w:t>
      </w:r>
      <w:r w:rsidRPr="00FD006F">
        <w:rPr>
          <w:rFonts w:eastAsia="Arial"/>
        </w:rPr>
        <w:t xml:space="preserve">   </w:t>
      </w:r>
      <w:r w:rsidRPr="00FD006F">
        <w:rPr>
          <w:rFonts w:eastAsia="Arial"/>
        </w:rPr>
        <w:tab/>
        <w:t xml:space="preserve">V případě, že tato smlouva podléhá povinnosti zveřejnění podle zákona č. 340/2015 </w:t>
      </w:r>
      <w:r w:rsidR="00EA28AF" w:rsidRPr="00FD006F">
        <w:rPr>
          <w:rFonts w:eastAsia="Arial"/>
        </w:rPr>
        <w:t>S</w:t>
      </w:r>
      <w:r w:rsidRPr="00FD006F">
        <w:rPr>
          <w:rFonts w:eastAsia="Arial"/>
        </w:rPr>
        <w:t xml:space="preserve">b., o zvláštních </w:t>
      </w:r>
      <w:r w:rsidRPr="00FD006F">
        <w:rPr>
          <w:rFonts w:eastAsia="Arial"/>
        </w:rPr>
        <w:lastRenderedPageBreak/>
        <w:t>podmínkách účinnosti některých smluv, uveřejňování těchto smluv a o registru smluv, nabývá účinnosti zveřejněním v Registru smluv. Objednatel zajistí zveřejnění této smlouvy v Registru smluv</w:t>
      </w:r>
      <w:r w:rsidR="00FC544B" w:rsidRPr="00FD006F">
        <w:rPr>
          <w:rFonts w:eastAsia="Arial"/>
        </w:rPr>
        <w:t xml:space="preserve"> do 15 dnů od uzavření smlouvy</w:t>
      </w:r>
      <w:r w:rsidRPr="00FD006F">
        <w:rPr>
          <w:rFonts w:eastAsia="Arial"/>
        </w:rPr>
        <w:t xml:space="preserve">. </w:t>
      </w:r>
    </w:p>
    <w:p w14:paraId="64D09B38" w14:textId="52D968C8" w:rsidR="000C038A" w:rsidRPr="00FD006F" w:rsidRDefault="00B75CBB" w:rsidP="00EA28AF">
      <w:pPr>
        <w:widowControl/>
        <w:ind w:left="705" w:hanging="705"/>
        <w:jc w:val="both"/>
        <w:rPr>
          <w:rFonts w:eastAsia="Arial"/>
        </w:rPr>
      </w:pPr>
      <w:r w:rsidRPr="00FD006F">
        <w:rPr>
          <w:rFonts w:eastAsia="Arial"/>
        </w:rPr>
        <w:t>8.5.</w:t>
      </w:r>
      <w:r w:rsidRPr="00FD006F">
        <w:rPr>
          <w:rFonts w:eastAsia="Arial"/>
        </w:rPr>
        <w:tab/>
        <w:t>Účastníci této smlouvy stvrzují svými vlastnoručními podpisy, že souhlasí s jejím obsahem,</w:t>
      </w:r>
      <w:r w:rsidR="003F00AA">
        <w:rPr>
          <w:rFonts w:eastAsia="Arial"/>
        </w:rPr>
        <w:t xml:space="preserve"> </w:t>
      </w:r>
      <w:r w:rsidRPr="00FD006F">
        <w:rPr>
          <w:rFonts w:eastAsia="Arial"/>
        </w:rPr>
        <w:t>že byla sepsána na základě pravdivých údajů, nebyla sjednána v tísni ani za jinak jednostranně nevýhodných podmínek.</w:t>
      </w:r>
    </w:p>
    <w:p w14:paraId="31DF98B9" w14:textId="77777777" w:rsidR="000C038A" w:rsidRPr="00FD006F" w:rsidRDefault="000C038A" w:rsidP="00EA28AF">
      <w:pPr>
        <w:widowControl/>
        <w:jc w:val="both"/>
        <w:rPr>
          <w:rFonts w:eastAsia="Arial"/>
        </w:rPr>
      </w:pPr>
    </w:p>
    <w:p w14:paraId="69F2C1D4" w14:textId="77777777" w:rsidR="000C038A" w:rsidRPr="00FD006F" w:rsidRDefault="00B75CBB" w:rsidP="00EA28AF">
      <w:pPr>
        <w:widowControl/>
        <w:ind w:left="705" w:hanging="705"/>
        <w:jc w:val="both"/>
        <w:rPr>
          <w:rFonts w:eastAsia="Arial"/>
        </w:rPr>
      </w:pPr>
      <w:r w:rsidRPr="00FD006F">
        <w:rPr>
          <w:rFonts w:eastAsia="Arial"/>
        </w:rPr>
        <w:t>8.6.</w:t>
      </w:r>
      <w:r w:rsidRPr="00FD006F">
        <w:rPr>
          <w:rFonts w:eastAsia="Arial"/>
        </w:rPr>
        <w:tab/>
        <w:t xml:space="preserve">Smlouva je vyhotovena ve třech vyhotoveních, přičemž strana objednatele obdrží </w:t>
      </w:r>
      <w:r w:rsidR="00FC544B" w:rsidRPr="00FD006F">
        <w:rPr>
          <w:rFonts w:eastAsia="Arial"/>
        </w:rPr>
        <w:t>dvě vyhotovení</w:t>
      </w:r>
      <w:r w:rsidRPr="00FD006F">
        <w:rPr>
          <w:rFonts w:eastAsia="Arial"/>
        </w:rPr>
        <w:t xml:space="preserve"> a strana poskytovatele obdrží </w:t>
      </w:r>
      <w:r w:rsidR="00FC544B" w:rsidRPr="00FD006F">
        <w:rPr>
          <w:rFonts w:eastAsia="Arial"/>
        </w:rPr>
        <w:t>jedno vyhotovení</w:t>
      </w:r>
      <w:r w:rsidRPr="00FD006F">
        <w:rPr>
          <w:rFonts w:eastAsia="Arial"/>
        </w:rPr>
        <w:t xml:space="preserve">. Smlouvu </w:t>
      </w:r>
      <w:r w:rsidR="00FC544B" w:rsidRPr="00FD006F">
        <w:rPr>
          <w:rFonts w:eastAsia="Arial"/>
        </w:rPr>
        <w:t xml:space="preserve">mohou obě smluvní strany </w:t>
      </w:r>
      <w:r w:rsidRPr="00FD006F">
        <w:rPr>
          <w:rFonts w:eastAsia="Arial"/>
        </w:rPr>
        <w:t>podepsat též elektronicky.</w:t>
      </w:r>
    </w:p>
    <w:p w14:paraId="2102CCF1" w14:textId="77777777" w:rsidR="000C038A" w:rsidRPr="00FD006F" w:rsidRDefault="000C038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</w:rPr>
      </w:pPr>
    </w:p>
    <w:p w14:paraId="037CF4C0" w14:textId="77777777" w:rsidR="000C038A" w:rsidRPr="00FD006F" w:rsidRDefault="000C038A">
      <w:pPr>
        <w:ind w:left="720"/>
        <w:jc w:val="both"/>
        <w:rPr>
          <w:rFonts w:eastAsia="Arial"/>
        </w:rPr>
      </w:pPr>
    </w:p>
    <w:tbl>
      <w:tblPr>
        <w:tblStyle w:val="a"/>
        <w:tblW w:w="928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640"/>
        <w:gridCol w:w="4640"/>
      </w:tblGrid>
      <w:tr w:rsidR="000C038A" w:rsidRPr="00FD006F" w14:paraId="054499A0" w14:textId="77777777">
        <w:tc>
          <w:tcPr>
            <w:tcW w:w="4640" w:type="dxa"/>
          </w:tcPr>
          <w:p w14:paraId="6BC609E4" w14:textId="77777777" w:rsidR="000C038A" w:rsidRPr="00FD006F" w:rsidRDefault="00B75CBB">
            <w:pPr>
              <w:jc w:val="both"/>
              <w:rPr>
                <w:rFonts w:eastAsia="Arial"/>
              </w:rPr>
            </w:pPr>
            <w:r w:rsidRPr="00FD006F">
              <w:rPr>
                <w:rFonts w:eastAsia="Arial"/>
              </w:rPr>
              <w:t>V Ústí nad Labem, dne</w:t>
            </w:r>
          </w:p>
        </w:tc>
        <w:tc>
          <w:tcPr>
            <w:tcW w:w="4640" w:type="dxa"/>
          </w:tcPr>
          <w:p w14:paraId="27766D1C" w14:textId="77777777" w:rsidR="000C038A" w:rsidRPr="00FD006F" w:rsidRDefault="00B75CBB">
            <w:pPr>
              <w:jc w:val="center"/>
              <w:rPr>
                <w:rFonts w:eastAsia="Arial"/>
              </w:rPr>
            </w:pPr>
            <w:r w:rsidRPr="00FD006F">
              <w:rPr>
                <w:rFonts w:eastAsia="Arial"/>
              </w:rPr>
              <w:t xml:space="preserve">                  V </w:t>
            </w:r>
            <w:r w:rsidRPr="00FD006F">
              <w:rPr>
                <w:rFonts w:eastAsia="Arial"/>
                <w:highlight w:val="yellow"/>
              </w:rPr>
              <w:t>…………</w:t>
            </w:r>
            <w:r w:rsidRPr="00FD006F">
              <w:rPr>
                <w:rFonts w:eastAsia="Arial"/>
              </w:rPr>
              <w:t>, dne</w:t>
            </w:r>
          </w:p>
        </w:tc>
      </w:tr>
      <w:tr w:rsidR="000C038A" w:rsidRPr="00FD006F" w14:paraId="1419D789" w14:textId="77777777">
        <w:tc>
          <w:tcPr>
            <w:tcW w:w="4640" w:type="dxa"/>
          </w:tcPr>
          <w:p w14:paraId="33C6496C" w14:textId="77777777" w:rsidR="00FC544B" w:rsidRPr="00FD006F" w:rsidRDefault="00FC544B" w:rsidP="000B23BE">
            <w:pPr>
              <w:shd w:val="clear" w:color="auto" w:fill="FFFFFF"/>
              <w:jc w:val="both"/>
              <w:rPr>
                <w:rFonts w:eastAsia="Arial"/>
              </w:rPr>
            </w:pPr>
          </w:p>
          <w:p w14:paraId="58FB73D9" w14:textId="77777777" w:rsidR="00FC544B" w:rsidRPr="00FD006F" w:rsidRDefault="00FC544B" w:rsidP="000B23BE">
            <w:pPr>
              <w:shd w:val="clear" w:color="auto" w:fill="FFFFFF"/>
              <w:jc w:val="both"/>
              <w:rPr>
                <w:rFonts w:eastAsia="Arial"/>
                <w:b/>
              </w:rPr>
            </w:pPr>
            <w:r w:rsidRPr="00FD006F">
              <w:rPr>
                <w:rFonts w:eastAsia="Arial"/>
              </w:rPr>
              <w:t>Univerzita Jana Evangelisty Purkyně v Ústí nad Labem</w:t>
            </w:r>
          </w:p>
          <w:p w14:paraId="41982DD7" w14:textId="77777777" w:rsidR="000C038A" w:rsidRPr="00FD006F" w:rsidRDefault="000C038A">
            <w:pPr>
              <w:jc w:val="both"/>
              <w:rPr>
                <w:rFonts w:eastAsia="Arial"/>
              </w:rPr>
            </w:pPr>
          </w:p>
          <w:p w14:paraId="06235B10" w14:textId="77777777" w:rsidR="000C038A" w:rsidRPr="00FD006F" w:rsidRDefault="000C038A">
            <w:pPr>
              <w:jc w:val="both"/>
              <w:rPr>
                <w:rFonts w:eastAsia="Arial"/>
              </w:rPr>
            </w:pPr>
          </w:p>
          <w:p w14:paraId="15693302" w14:textId="77777777" w:rsidR="000C038A" w:rsidRPr="00FD006F" w:rsidRDefault="000C038A">
            <w:pPr>
              <w:jc w:val="both"/>
              <w:rPr>
                <w:rFonts w:eastAsia="Arial"/>
              </w:rPr>
            </w:pPr>
          </w:p>
          <w:p w14:paraId="7FD67E0F" w14:textId="77777777" w:rsidR="000C038A" w:rsidRPr="00FD006F" w:rsidRDefault="00B75CBB">
            <w:pPr>
              <w:jc w:val="both"/>
              <w:rPr>
                <w:rFonts w:eastAsia="Arial"/>
              </w:rPr>
            </w:pPr>
            <w:r w:rsidRPr="00FD006F">
              <w:rPr>
                <w:rFonts w:eastAsia="Arial"/>
              </w:rPr>
              <w:t>………………………………….</w:t>
            </w:r>
          </w:p>
          <w:p w14:paraId="62AEF757" w14:textId="38AB0A78" w:rsidR="000C038A" w:rsidRPr="00FD006F" w:rsidRDefault="00B75CBB">
            <w:pPr>
              <w:jc w:val="both"/>
              <w:rPr>
                <w:rFonts w:eastAsia="Arial"/>
              </w:rPr>
            </w:pPr>
            <w:r w:rsidRPr="00FD006F">
              <w:rPr>
                <w:rFonts w:eastAsia="Arial"/>
              </w:rPr>
              <w:t xml:space="preserve">doc. RNDr. </w:t>
            </w:r>
            <w:r w:rsidR="00D10596" w:rsidRPr="00FD006F">
              <w:rPr>
                <w:rFonts w:eastAsia="Arial"/>
              </w:rPr>
              <w:t>Jaroslav Koutský</w:t>
            </w:r>
            <w:r w:rsidRPr="00FD006F">
              <w:rPr>
                <w:rFonts w:eastAsia="Arial"/>
              </w:rPr>
              <w:t>, Ph.D. rektor</w:t>
            </w:r>
          </w:p>
          <w:p w14:paraId="6D53A20A" w14:textId="77777777" w:rsidR="000C038A" w:rsidRPr="00FD006F" w:rsidRDefault="00B75CBB">
            <w:pPr>
              <w:jc w:val="both"/>
              <w:rPr>
                <w:rFonts w:eastAsia="Arial"/>
              </w:rPr>
            </w:pPr>
            <w:r w:rsidRPr="00FD006F">
              <w:rPr>
                <w:rFonts w:eastAsia="Arial"/>
              </w:rPr>
              <w:t>(objednatel)</w:t>
            </w:r>
          </w:p>
        </w:tc>
        <w:tc>
          <w:tcPr>
            <w:tcW w:w="4640" w:type="dxa"/>
          </w:tcPr>
          <w:p w14:paraId="3C7C46E1" w14:textId="77777777" w:rsidR="000C038A" w:rsidRPr="00FD006F" w:rsidRDefault="000C038A">
            <w:pPr>
              <w:jc w:val="both"/>
              <w:rPr>
                <w:rFonts w:eastAsia="Arial"/>
              </w:rPr>
            </w:pPr>
          </w:p>
          <w:p w14:paraId="06B7F94A" w14:textId="77777777" w:rsidR="000C038A" w:rsidRPr="00FD006F" w:rsidRDefault="000C038A">
            <w:pPr>
              <w:jc w:val="both"/>
              <w:rPr>
                <w:rFonts w:eastAsia="Arial"/>
              </w:rPr>
            </w:pPr>
          </w:p>
          <w:p w14:paraId="5AE32D4D" w14:textId="77777777" w:rsidR="000C038A" w:rsidRPr="00FD006F" w:rsidRDefault="000C038A">
            <w:pPr>
              <w:jc w:val="both"/>
              <w:rPr>
                <w:rFonts w:eastAsia="Arial"/>
              </w:rPr>
            </w:pPr>
          </w:p>
          <w:p w14:paraId="584DBD43" w14:textId="77777777" w:rsidR="000C038A" w:rsidRPr="00FD006F" w:rsidRDefault="00B75CBB">
            <w:pPr>
              <w:jc w:val="right"/>
              <w:rPr>
                <w:rFonts w:eastAsia="Arial"/>
              </w:rPr>
            </w:pPr>
            <w:r w:rsidRPr="00FD006F">
              <w:rPr>
                <w:rFonts w:eastAsia="Arial"/>
              </w:rPr>
              <w:t>………………………………….</w:t>
            </w:r>
          </w:p>
          <w:p w14:paraId="39628876" w14:textId="77777777" w:rsidR="000C038A" w:rsidRPr="00FD006F" w:rsidRDefault="00B75CBB">
            <w:pPr>
              <w:jc w:val="center"/>
              <w:rPr>
                <w:rFonts w:eastAsia="Arial"/>
              </w:rPr>
            </w:pPr>
            <w:r w:rsidRPr="00FD006F">
              <w:rPr>
                <w:rFonts w:eastAsia="Arial"/>
              </w:rPr>
              <w:t xml:space="preserve">                                 (poskytovatel)</w:t>
            </w:r>
          </w:p>
        </w:tc>
      </w:tr>
    </w:tbl>
    <w:p w14:paraId="3E6E4CE1" w14:textId="77777777" w:rsidR="000C038A" w:rsidRPr="00FD006F" w:rsidRDefault="000C038A">
      <w:pPr>
        <w:tabs>
          <w:tab w:val="left" w:pos="0"/>
        </w:tabs>
        <w:rPr>
          <w:rFonts w:eastAsia="Arial"/>
        </w:rPr>
      </w:pPr>
    </w:p>
    <w:p w14:paraId="288830BA" w14:textId="77777777" w:rsidR="000C038A" w:rsidRPr="00FD006F" w:rsidRDefault="000C038A">
      <w:pPr>
        <w:tabs>
          <w:tab w:val="left" w:pos="0"/>
        </w:tabs>
        <w:rPr>
          <w:rFonts w:eastAsia="Arial"/>
        </w:rPr>
      </w:pPr>
    </w:p>
    <w:p w14:paraId="0BC21302" w14:textId="77777777" w:rsidR="000C038A" w:rsidRPr="00FD006F" w:rsidRDefault="000C038A">
      <w:pPr>
        <w:tabs>
          <w:tab w:val="left" w:pos="0"/>
        </w:tabs>
        <w:rPr>
          <w:rFonts w:eastAsia="Arial"/>
        </w:rPr>
      </w:pPr>
    </w:p>
    <w:p w14:paraId="2F5FF97C" w14:textId="77777777" w:rsidR="000C038A" w:rsidRPr="00FD006F" w:rsidRDefault="000C038A">
      <w:pPr>
        <w:tabs>
          <w:tab w:val="left" w:pos="0"/>
        </w:tabs>
        <w:rPr>
          <w:rFonts w:eastAsia="Arial"/>
          <w:highlight w:val="yellow"/>
        </w:rPr>
      </w:pPr>
    </w:p>
    <w:sectPr w:rsidR="000C038A" w:rsidRPr="00FD006F" w:rsidSect="00716ECA">
      <w:headerReference w:type="default" r:id="rId8"/>
      <w:footerReference w:type="default" r:id="rId9"/>
      <w:pgSz w:w="11906" w:h="16838"/>
      <w:pgMar w:top="1224" w:right="1417" w:bottom="1417" w:left="1417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708E8" w14:textId="77777777" w:rsidR="00BE015F" w:rsidRDefault="00BE015F">
      <w:r>
        <w:separator/>
      </w:r>
    </w:p>
  </w:endnote>
  <w:endnote w:type="continuationSeparator" w:id="0">
    <w:p w14:paraId="708BB821" w14:textId="77777777" w:rsidR="00BE015F" w:rsidRDefault="00BE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78987" w14:textId="3005B0AE" w:rsidR="000C038A" w:rsidRDefault="000C038A" w:rsidP="00716E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14:paraId="7293EAE3" w14:textId="77777777" w:rsidR="000C038A" w:rsidRDefault="000C03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2FA7076B" w14:textId="77777777" w:rsidR="000C038A" w:rsidRDefault="000C03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E415A" w14:textId="77777777" w:rsidR="00BE015F" w:rsidRDefault="00BE015F">
      <w:r>
        <w:separator/>
      </w:r>
    </w:p>
  </w:footnote>
  <w:footnote w:type="continuationSeparator" w:id="0">
    <w:p w14:paraId="2CFA5B18" w14:textId="77777777" w:rsidR="00BE015F" w:rsidRDefault="00BE0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6755D" w14:textId="184A7CF5" w:rsidR="000C038A" w:rsidRDefault="00E16A8B" w:rsidP="00E16A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16A8B">
      <w:rPr>
        <w:noProof/>
        <w:color w:val="000000"/>
      </w:rPr>
      <w:drawing>
        <wp:inline distT="0" distB="0" distL="0" distR="0" wp14:anchorId="506A6176" wp14:editId="0773D63D">
          <wp:extent cx="3696475" cy="526845"/>
          <wp:effectExtent l="0" t="0" r="0" b="6985"/>
          <wp:docPr id="419262847" name="Obrázek 2" descr="Obsah obrázku text, Písmo, bílé, snímek obrazovky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262847" name="Obrázek 2" descr="Obsah obrázku text, Písmo, bílé, snímek obrazovky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350" cy="535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46419"/>
    <w:multiLevelType w:val="multilevel"/>
    <w:tmpl w:val="C3BC8E1C"/>
    <w:lvl w:ilvl="0">
      <w:start w:val="6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ahoma" w:eastAsia="Tahoma" w:hAnsi="Tahoma" w:cs="Tahom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ahoma" w:hAnsi="Tahoma"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eastAsia="Tahoma" w:hAnsi="Tahoma"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ahoma" w:hAnsi="Tahoma"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eastAsia="Tahoma" w:hAnsi="Tahoma" w:cs="Tahoma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ahoma" w:eastAsia="Tahoma" w:hAnsi="Tahoma"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eastAsia="Tahoma" w:hAnsi="Tahoma" w:cs="Tahoma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ahoma" w:eastAsia="Tahoma" w:hAnsi="Tahoma" w:cs="Tahoma"/>
      </w:rPr>
    </w:lvl>
  </w:abstractNum>
  <w:abstractNum w:abstractNumId="1" w15:restartNumberingAfterBreak="0">
    <w:nsid w:val="38AE2ECB"/>
    <w:multiLevelType w:val="multilevel"/>
    <w:tmpl w:val="B538AF60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6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3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95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b w:val="0"/>
      </w:rPr>
    </w:lvl>
  </w:abstractNum>
  <w:abstractNum w:abstractNumId="2" w15:restartNumberingAfterBreak="0">
    <w:nsid w:val="430C742A"/>
    <w:multiLevelType w:val="multilevel"/>
    <w:tmpl w:val="759098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47FC62F8"/>
    <w:multiLevelType w:val="multilevel"/>
    <w:tmpl w:val="15F22A3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vty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67253423"/>
    <w:multiLevelType w:val="multilevel"/>
    <w:tmpl w:val="A956EFDE"/>
    <w:lvl w:ilvl="0">
      <w:start w:val="1"/>
      <w:numFmt w:val="decimal"/>
      <w:lvlText w:val="%1."/>
      <w:lvlJc w:val="left"/>
      <w:pPr>
        <w:ind w:left="690" w:hanging="690"/>
      </w:pPr>
      <w:rPr>
        <w:b w:val="0"/>
      </w:rPr>
    </w:lvl>
    <w:lvl w:ilvl="1">
      <w:start w:val="2"/>
      <w:numFmt w:val="decimal"/>
      <w:lvlText w:val="%1.%2."/>
      <w:lvlJc w:val="left"/>
      <w:pPr>
        <w:ind w:left="724" w:hanging="690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b w:val="0"/>
      </w:rPr>
    </w:lvl>
  </w:abstractNum>
  <w:abstractNum w:abstractNumId="5" w15:restartNumberingAfterBreak="0">
    <w:nsid w:val="70A705B7"/>
    <w:multiLevelType w:val="multilevel"/>
    <w:tmpl w:val="D960B95A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7F9A0694"/>
    <w:multiLevelType w:val="multilevel"/>
    <w:tmpl w:val="B538AF60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6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3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95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b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8A"/>
    <w:rsid w:val="000A254A"/>
    <w:rsid w:val="000B23BE"/>
    <w:rsid w:val="000C038A"/>
    <w:rsid w:val="000C4C5B"/>
    <w:rsid w:val="00155330"/>
    <w:rsid w:val="00160610"/>
    <w:rsid w:val="001B5862"/>
    <w:rsid w:val="001C132B"/>
    <w:rsid w:val="00210237"/>
    <w:rsid w:val="00235177"/>
    <w:rsid w:val="002471B4"/>
    <w:rsid w:val="002743EA"/>
    <w:rsid w:val="00294D2D"/>
    <w:rsid w:val="002B21E8"/>
    <w:rsid w:val="002B63B2"/>
    <w:rsid w:val="00302AAB"/>
    <w:rsid w:val="00314D0E"/>
    <w:rsid w:val="00337C41"/>
    <w:rsid w:val="00355FA2"/>
    <w:rsid w:val="003609D8"/>
    <w:rsid w:val="00377304"/>
    <w:rsid w:val="003F00AA"/>
    <w:rsid w:val="00454926"/>
    <w:rsid w:val="0046660D"/>
    <w:rsid w:val="00500FB6"/>
    <w:rsid w:val="00531C1A"/>
    <w:rsid w:val="00570A5A"/>
    <w:rsid w:val="005755CE"/>
    <w:rsid w:val="005B6BC6"/>
    <w:rsid w:val="005C09C1"/>
    <w:rsid w:val="0065298F"/>
    <w:rsid w:val="00660BE8"/>
    <w:rsid w:val="006709DF"/>
    <w:rsid w:val="006B22BE"/>
    <w:rsid w:val="006B5FA7"/>
    <w:rsid w:val="006D32FC"/>
    <w:rsid w:val="0071397C"/>
    <w:rsid w:val="00716ECA"/>
    <w:rsid w:val="00783AB8"/>
    <w:rsid w:val="007A34F0"/>
    <w:rsid w:val="007C5A0A"/>
    <w:rsid w:val="008110D3"/>
    <w:rsid w:val="00832639"/>
    <w:rsid w:val="0084711C"/>
    <w:rsid w:val="008B2C55"/>
    <w:rsid w:val="008D56EC"/>
    <w:rsid w:val="008F7A17"/>
    <w:rsid w:val="00905516"/>
    <w:rsid w:val="009233D1"/>
    <w:rsid w:val="009252D8"/>
    <w:rsid w:val="00925494"/>
    <w:rsid w:val="00940231"/>
    <w:rsid w:val="00960686"/>
    <w:rsid w:val="00960742"/>
    <w:rsid w:val="009954B7"/>
    <w:rsid w:val="009A31A0"/>
    <w:rsid w:val="009E4AA5"/>
    <w:rsid w:val="00A235B2"/>
    <w:rsid w:val="00A51194"/>
    <w:rsid w:val="00A535E7"/>
    <w:rsid w:val="00A76EE1"/>
    <w:rsid w:val="00A81E9B"/>
    <w:rsid w:val="00A945FF"/>
    <w:rsid w:val="00B30C3A"/>
    <w:rsid w:val="00B54BC4"/>
    <w:rsid w:val="00B75CBB"/>
    <w:rsid w:val="00BE015F"/>
    <w:rsid w:val="00C01575"/>
    <w:rsid w:val="00C43645"/>
    <w:rsid w:val="00C57F2D"/>
    <w:rsid w:val="00CA2F31"/>
    <w:rsid w:val="00CA35D4"/>
    <w:rsid w:val="00CC3640"/>
    <w:rsid w:val="00CE0829"/>
    <w:rsid w:val="00D10596"/>
    <w:rsid w:val="00D32278"/>
    <w:rsid w:val="00D36BF4"/>
    <w:rsid w:val="00D72BB3"/>
    <w:rsid w:val="00DA2177"/>
    <w:rsid w:val="00DB192E"/>
    <w:rsid w:val="00E04A64"/>
    <w:rsid w:val="00E04C6F"/>
    <w:rsid w:val="00E16A8B"/>
    <w:rsid w:val="00E45729"/>
    <w:rsid w:val="00EA06C1"/>
    <w:rsid w:val="00EA28AF"/>
    <w:rsid w:val="00EB22D4"/>
    <w:rsid w:val="00ED75BD"/>
    <w:rsid w:val="00F8660C"/>
    <w:rsid w:val="00FC544B"/>
    <w:rsid w:val="00FC6821"/>
    <w:rsid w:val="00F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E45E40"/>
  <w15:docId w15:val="{D6D92A4F-8CAB-4BEE-A7D8-B76BDB67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544B"/>
    <w:pPr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3061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614E"/>
  </w:style>
  <w:style w:type="paragraph" w:styleId="Zpat">
    <w:name w:val="footer"/>
    <w:basedOn w:val="Normln"/>
    <w:link w:val="ZpatChar"/>
    <w:uiPriority w:val="99"/>
    <w:unhideWhenUsed/>
    <w:rsid w:val="003061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614E"/>
  </w:style>
  <w:style w:type="paragraph" w:styleId="Textbubliny">
    <w:name w:val="Balloon Text"/>
    <w:basedOn w:val="Normln"/>
    <w:link w:val="TextbublinyChar"/>
    <w:uiPriority w:val="99"/>
    <w:semiHidden/>
    <w:unhideWhenUsed/>
    <w:rsid w:val="003061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1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8929B1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FA538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FA53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vty">
    <w:name w:val="věty"/>
    <w:basedOn w:val="Normln"/>
    <w:rsid w:val="00FA538D"/>
    <w:pPr>
      <w:widowControl/>
      <w:numPr>
        <w:ilvl w:val="1"/>
        <w:numId w:val="4"/>
      </w:numPr>
      <w:autoSpaceDE/>
      <w:autoSpaceDN/>
      <w:adjustRightInd/>
    </w:pPr>
    <w:rPr>
      <w:sz w:val="24"/>
      <w:szCs w:val="24"/>
    </w:rPr>
  </w:style>
  <w:style w:type="character" w:styleId="Odkaznakoment">
    <w:name w:val="annotation reference"/>
    <w:semiHidden/>
    <w:rsid w:val="00FA538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538D"/>
  </w:style>
  <w:style w:type="character" w:customStyle="1" w:styleId="TextkomenteChar">
    <w:name w:val="Text komentáře Char"/>
    <w:basedOn w:val="Standardnpsmoodstavce"/>
    <w:link w:val="Textkomente"/>
    <w:semiHidden/>
    <w:rsid w:val="00FA53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53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538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393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1A5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1A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D1A53"/>
    <w:rPr>
      <w:vertAlign w:val="superscript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web">
    <w:name w:val="Normal (Web)"/>
    <w:basedOn w:val="Normln"/>
    <w:uiPriority w:val="99"/>
    <w:unhideWhenUsed/>
    <w:rsid w:val="00C4364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9042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834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89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C8C8C8"/>
                        <w:right w:val="none" w:sz="0" w:space="0" w:color="auto"/>
                      </w:divBdr>
                      <w:divsChild>
                        <w:div w:id="45449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63176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166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83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C8C8C8"/>
                        <w:right w:val="none" w:sz="0" w:space="0" w:color="auto"/>
                      </w:divBdr>
                      <w:divsChild>
                        <w:div w:id="11787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24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9iFAULippgIQNySmN8ST2YjZQg==">CgMxLjAaJwoBMBIiCiAIBCocCgtBQUFCT1lHS1F6dxAIGgtBQUFCT1lHS1F6dyLGAwoLQUFBQk9ZR0tRencSlAMKC0FBQUJPWUdLUXp3EgtBQUFCT1lHS1F6dxpYCgl0ZXh0L2h0bWwSS28gcG/EjXR1IGh2xJt6ZGnEjWVrIG5lbcWvxb5lIGLDvXQgdiBuYcWhZW0gcMWZw61wYWTEmyBhbmkgxZllxI0sIG5lYm8gYW5vPyJZCgp0ZXh0L3BsYWluEktvIHBvxI10dSBodsSbemRpxI1layBuZW3Fr8W+ZSBiw710IHYgbmHFoWVtIHDFmcOtcGFkxJsgYW5pIMWZZcSNLCBuZWJvIGFubz8qGyIVMTA1NTQ5MjM5NzM4OTYwODg4NzE0KAA4ADDP+OT+ijI4z/jk/ooySiUKCnRleHQvcGxhaW4SF3VieXRvdmFjw61tIHphxZnDrXplbsOtWgw2eTl6dzI2cWtidHpyAiAAeACaAQYIABAAGACqAU0SS28gcG/EjXR1IGh2xJt6ZGnEjWVrIG5lbcWvxb5lIGLDvXQgdiBuYcWhZW0gcMWZw61wYWTEmyBhbmkgxZllxI0sIG5lYm8gYW5vP7ABALgBABjP+OT+ijIgz/jk/ooyMABCEGtpeC40eHd0MWp2c2h3eTE4AHIhMWZWWDhJaXFuLWFkSG0wTURGcU5tN19UeW12X3o1c2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zilcherl</dc:creator>
  <cp:lastModifiedBy>jezkovas</cp:lastModifiedBy>
  <cp:revision>2</cp:revision>
  <dcterms:created xsi:type="dcterms:W3CDTF">2025-08-05T08:08:00Z</dcterms:created>
  <dcterms:modified xsi:type="dcterms:W3CDTF">2025-08-05T08:08:00Z</dcterms:modified>
</cp:coreProperties>
</file>