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3E2015E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FF53F44" w14:textId="20EB91A8" w:rsidR="00BD0F29" w:rsidRDefault="00BD0F29" w:rsidP="0061620A">
      <w:pPr>
        <w:jc w:val="center"/>
        <w:rPr>
          <w:rFonts w:ascii="Arial" w:hAnsi="Arial" w:cs="Arial"/>
          <w:sz w:val="20"/>
          <w:szCs w:val="20"/>
        </w:rPr>
      </w:pPr>
    </w:p>
    <w:p w14:paraId="083F9DC5" w14:textId="2B665DC9" w:rsidR="00BD0F29" w:rsidRPr="00BD0F29" w:rsidRDefault="00BD0F29" w:rsidP="0061620A">
      <w:pPr>
        <w:jc w:val="center"/>
        <w:rPr>
          <w:rFonts w:ascii="Arial" w:hAnsi="Arial" w:cs="Arial"/>
          <w:b/>
          <w:sz w:val="20"/>
          <w:szCs w:val="20"/>
        </w:rPr>
      </w:pPr>
      <w:r w:rsidRPr="00BD0F29">
        <w:rPr>
          <w:rFonts w:ascii="Arial" w:hAnsi="Arial" w:cs="Arial"/>
          <w:b/>
          <w:sz w:val="20"/>
          <w:szCs w:val="20"/>
        </w:rPr>
        <w:t>Dodání IT techniky pro FUD ERDF Kvalita v DNS - 2025/0097</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techniky pro FUD ERDF Kvalita v DNS - 2025/0097</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1366C30C" w14:textId="77777777" w:rsidR="00BD0F29" w:rsidRDefault="00BD0F29" w:rsidP="005B5EA6">
      <w:pPr>
        <w:ind w:firstLine="708"/>
        <w:rPr>
          <w:rFonts w:ascii="Arial" w:hAnsi="Arial" w:cs="Arial"/>
          <w:sz w:val="20"/>
          <w:szCs w:val="20"/>
        </w:rPr>
      </w:pPr>
    </w:p>
    <w:p w14:paraId="1B447FB6" w14:textId="2BA27B73"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63707E4"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E0AE0FE" w:rsidR="0061620A" w:rsidRPr="0094443B" w:rsidRDefault="0061620A" w:rsidP="00BD0F2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16622" w:rsidRPr="00BD0F29">
        <w:rPr>
          <w:rFonts w:ascii="Arial" w:hAnsi="Arial" w:cs="Arial"/>
          <w:b/>
          <w:sz w:val="20"/>
          <w:szCs w:val="20"/>
        </w:rPr>
        <w:t>„</w:t>
      </w:r>
      <w:r w:rsidR="00BD0F29" w:rsidRPr="00BD0F29">
        <w:rPr>
          <w:rFonts w:ascii="Arial" w:hAnsi="Arial" w:cs="Arial"/>
          <w:b/>
          <w:sz w:val="20"/>
          <w:szCs w:val="20"/>
        </w:rPr>
        <w:t>U21+ Infrastruktura pro univerzitu 21. století, OP JAK, CZ.02.02.01/00/23_023/0009136</w:t>
      </w:r>
      <w:r w:rsidR="00BD0F29">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831478D" w:rsidR="00F92972" w:rsidRPr="00BD0F29" w:rsidRDefault="00D746F1" w:rsidP="00BD0F2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1325C3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B444B">
        <w:rPr>
          <w:rFonts w:ascii="Arial" w:hAnsi="Arial" w:cs="Arial"/>
          <w:sz w:val="20"/>
          <w:szCs w:val="20"/>
        </w:rPr>
        <w:t>30</w:t>
      </w:r>
      <w:bookmarkStart w:id="0" w:name="_GoBack"/>
      <w:bookmarkEnd w:id="0"/>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A23C9DB" w:rsidR="0061620A" w:rsidRPr="0094443B" w:rsidRDefault="0061620A" w:rsidP="0002026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20260" w:rsidRPr="00020260">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4778FF3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2026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66E8A5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20260">
        <w:rPr>
          <w:rFonts w:ascii="Arial" w:hAnsi="Arial" w:cs="Arial"/>
          <w:bCs/>
          <w:sz w:val="20"/>
          <w:szCs w:val="20"/>
          <w:lang w:eastAsia="x-none"/>
        </w:rPr>
        <w:t>MgA. Aleš Loziak, Ph.D., případně zastupující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0FC147DB" w:rsidR="0061620A" w:rsidRDefault="0061620A" w:rsidP="0061620A"/>
    <w:p w14:paraId="04EE57AE" w14:textId="55136A14" w:rsidR="00020260" w:rsidRDefault="00020260" w:rsidP="0061620A"/>
    <w:p w14:paraId="64D96704" w14:textId="77777777" w:rsidR="00020260" w:rsidRPr="0094443B" w:rsidRDefault="00020260"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020260">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20260">
        <w:rPr>
          <w:rFonts w:ascii="Arial" w:hAnsi="Arial" w:cs="Arial"/>
          <w:sz w:val="20"/>
          <w:szCs w:val="20"/>
        </w:rPr>
        <w:t>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3C4765A7" w:rsidR="00480CBD" w:rsidRPr="0094443B" w:rsidRDefault="00480CBD" w:rsidP="00020260">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09C3E30F"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8C1C8C3" w:rsidR="00C27337" w:rsidRPr="0002026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20260">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020260">
        <w:rPr>
          <w:rFonts w:ascii="Arial" w:hAnsi="Arial" w:cs="Arial"/>
          <w:color w:val="000000"/>
          <w:sz w:val="20"/>
          <w:szCs w:val="20"/>
          <w:lang w:eastAsia="x-none"/>
        </w:rPr>
        <w:t>esplnění povinností Prodávajícího</w:t>
      </w:r>
      <w:r w:rsidR="00020260" w:rsidRPr="00020260">
        <w:rPr>
          <w:rFonts w:ascii="Arial" w:hAnsi="Arial" w:cs="Arial"/>
          <w:color w:val="000000"/>
          <w:sz w:val="20"/>
          <w:szCs w:val="20"/>
          <w:lang w:eastAsia="x-none"/>
        </w:rPr>
        <w:t xml:space="preserve"> </w:t>
      </w:r>
      <w:r w:rsidRPr="00020260">
        <w:rPr>
          <w:rFonts w:ascii="Arial" w:hAnsi="Arial" w:cs="Arial"/>
          <w:color w:val="000000"/>
          <w:sz w:val="20"/>
          <w:szCs w:val="20"/>
          <w:lang w:eastAsia="x-none"/>
        </w:rPr>
        <w:t>dle tohoto ustanovení Smlouvy se považuje za podstatné porušení Smlouvy</w:t>
      </w:r>
      <w:bookmarkEnd w:id="1"/>
      <w:r w:rsidRPr="00020260">
        <w:rPr>
          <w:rFonts w:ascii="Arial" w:hAnsi="Arial" w:cs="Arial"/>
          <w:color w:val="000000"/>
          <w:sz w:val="20"/>
          <w:szCs w:val="20"/>
          <w:lang w:eastAsia="x-none"/>
        </w:rPr>
        <w:t>.</w:t>
      </w:r>
    </w:p>
    <w:p w14:paraId="17941312" w14:textId="77777777" w:rsidR="00C27337" w:rsidRPr="00020260" w:rsidRDefault="00C27337" w:rsidP="00C27337">
      <w:pPr>
        <w:ind w:left="397"/>
        <w:jc w:val="both"/>
        <w:rPr>
          <w:rFonts w:ascii="Arial" w:hAnsi="Arial" w:cs="Arial"/>
          <w:color w:val="000000"/>
          <w:sz w:val="20"/>
          <w:szCs w:val="20"/>
          <w:lang w:eastAsia="x-none"/>
        </w:rPr>
      </w:pPr>
    </w:p>
    <w:p w14:paraId="23EDBC3B" w14:textId="10A5A3CC" w:rsidR="00C27337" w:rsidRPr="00516622" w:rsidRDefault="00C27337" w:rsidP="00C27337">
      <w:pPr>
        <w:numPr>
          <w:ilvl w:val="0"/>
          <w:numId w:val="9"/>
        </w:numPr>
        <w:jc w:val="both"/>
        <w:rPr>
          <w:rFonts w:ascii="Arial" w:hAnsi="Arial" w:cs="Arial"/>
          <w:color w:val="000000"/>
          <w:sz w:val="20"/>
          <w:szCs w:val="20"/>
          <w:lang w:eastAsia="x-none"/>
        </w:rPr>
      </w:pPr>
      <w:r w:rsidRPr="0002026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20260">
        <w:rPr>
          <w:rFonts w:ascii="Arial" w:hAnsi="Arial" w:cs="Arial"/>
          <w:color w:val="000000"/>
          <w:sz w:val="20"/>
          <w:szCs w:val="20"/>
          <w:lang w:eastAsia="x-none"/>
        </w:rPr>
        <w:t>Prodávající</w:t>
      </w:r>
      <w:r w:rsidRPr="0002026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w:t>
      </w:r>
      <w:r w:rsidRPr="00516622">
        <w:rPr>
          <w:rFonts w:ascii="Arial" w:hAnsi="Arial" w:cs="Arial"/>
          <w:color w:val="000000"/>
          <w:sz w:val="20"/>
          <w:szCs w:val="20"/>
          <w:lang w:eastAsia="x-none"/>
        </w:rPr>
        <w:t>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20260" w:rsidRDefault="008E4F05" w:rsidP="00B0151B">
      <w:pPr>
        <w:widowControl w:val="0"/>
        <w:numPr>
          <w:ilvl w:val="0"/>
          <w:numId w:val="9"/>
        </w:numPr>
        <w:autoSpaceDE w:val="0"/>
        <w:autoSpaceDN w:val="0"/>
        <w:adjustRightInd w:val="0"/>
        <w:jc w:val="both"/>
        <w:rPr>
          <w:rFonts w:ascii="Arial" w:hAnsi="Arial" w:cs="Arial"/>
          <w:sz w:val="20"/>
          <w:szCs w:val="20"/>
        </w:rPr>
      </w:pPr>
      <w:r w:rsidRPr="00020260">
        <w:rPr>
          <w:rFonts w:ascii="Arial" w:hAnsi="Arial" w:cs="Arial"/>
          <w:sz w:val="20"/>
          <w:szCs w:val="20"/>
        </w:rPr>
        <w:t>Smluvní strany berou na vědomí, že kupující je ve smyslu § 2 odst.</w:t>
      </w:r>
      <w:r w:rsidR="00421A07" w:rsidRPr="00020260">
        <w:rPr>
          <w:rFonts w:ascii="Arial" w:hAnsi="Arial" w:cs="Arial"/>
          <w:sz w:val="20"/>
          <w:szCs w:val="20"/>
        </w:rPr>
        <w:t xml:space="preserve"> </w:t>
      </w:r>
      <w:r w:rsidRPr="00020260">
        <w:rPr>
          <w:rFonts w:ascii="Arial" w:hAnsi="Arial" w:cs="Arial"/>
          <w:sz w:val="20"/>
          <w:szCs w:val="20"/>
        </w:rPr>
        <w:t>1 písm. e) osobou, na n</w:t>
      </w:r>
      <w:r w:rsidR="00463512" w:rsidRPr="00020260">
        <w:rPr>
          <w:rFonts w:ascii="Arial" w:hAnsi="Arial" w:cs="Arial"/>
          <w:sz w:val="20"/>
          <w:szCs w:val="20"/>
        </w:rPr>
        <w:t>i</w:t>
      </w:r>
      <w:r w:rsidRPr="0002026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20260">
        <w:rPr>
          <w:rFonts w:ascii="Arial" w:hAnsi="Arial" w:cs="Arial"/>
          <w:sz w:val="20"/>
          <w:szCs w:val="20"/>
        </w:rPr>
        <w:t> </w:t>
      </w:r>
      <w:r w:rsidRPr="00020260">
        <w:rPr>
          <w:rFonts w:ascii="Arial" w:hAnsi="Arial" w:cs="Arial"/>
          <w:sz w:val="20"/>
          <w:szCs w:val="20"/>
        </w:rPr>
        <w:t xml:space="preserve"> registru smluv znečitelnit. </w:t>
      </w:r>
      <w:r w:rsidR="00090AAA" w:rsidRPr="00020260">
        <w:rPr>
          <w:rFonts w:ascii="Arial" w:hAnsi="Arial" w:cs="Arial"/>
          <w:sz w:val="20"/>
          <w:szCs w:val="20"/>
        </w:rPr>
        <w:t xml:space="preserve">Uveřejnění </w:t>
      </w:r>
      <w:r w:rsidR="00B0151B" w:rsidRPr="00020260">
        <w:rPr>
          <w:rFonts w:ascii="Arial" w:hAnsi="Arial" w:cs="Arial"/>
          <w:sz w:val="20"/>
          <w:szCs w:val="20"/>
        </w:rPr>
        <w:t xml:space="preserve">této smlouvy </w:t>
      </w:r>
      <w:r w:rsidR="00090AAA" w:rsidRPr="00020260">
        <w:rPr>
          <w:rFonts w:ascii="Arial" w:hAnsi="Arial" w:cs="Arial"/>
          <w:sz w:val="20"/>
          <w:szCs w:val="20"/>
        </w:rPr>
        <w:t xml:space="preserve">prostřednictvím registru smluv </w:t>
      </w:r>
      <w:r w:rsidR="00B66DF9" w:rsidRPr="00020260">
        <w:rPr>
          <w:rFonts w:ascii="Arial" w:hAnsi="Arial" w:cs="Arial"/>
          <w:sz w:val="20"/>
          <w:szCs w:val="20"/>
        </w:rPr>
        <w:t xml:space="preserve">zajistí </w:t>
      </w:r>
      <w:r w:rsidR="00E40695" w:rsidRPr="00020260">
        <w:rPr>
          <w:rFonts w:ascii="Arial" w:hAnsi="Arial" w:cs="Arial"/>
          <w:sz w:val="20"/>
          <w:szCs w:val="20"/>
        </w:rPr>
        <w:t xml:space="preserve">kupující </w:t>
      </w:r>
      <w:r w:rsidR="00B66DF9" w:rsidRPr="00020260">
        <w:rPr>
          <w:rFonts w:ascii="Arial" w:hAnsi="Arial" w:cs="Arial"/>
          <w:sz w:val="20"/>
          <w:szCs w:val="20"/>
        </w:rPr>
        <w:t>do 15 dnů od uzavření smlouvy</w:t>
      </w:r>
      <w:r w:rsidR="00B0151B" w:rsidRPr="0002026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BB058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20260">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8B444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8B444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5ECA9F18" w:rsidR="00861800" w:rsidRDefault="00BD0F29">
        <w:pPr>
          <w:pStyle w:val="Zpat"/>
          <w:jc w:val="center"/>
        </w:pPr>
        <w:r>
          <w:rPr>
            <w:noProof/>
          </w:rPr>
          <w:drawing>
            <wp:inline distT="0" distB="0" distL="0" distR="0" wp14:anchorId="7E31B40C" wp14:editId="2F7351DE">
              <wp:extent cx="4962525" cy="72517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725170"/>
                      </a:xfrm>
                      <a:prstGeom prst="rect">
                        <a:avLst/>
                      </a:prstGeom>
                      <a:noFill/>
                    </pic:spPr>
                  </pic:pic>
                </a:graphicData>
              </a:graphic>
            </wp:inline>
          </w:drawing>
        </w:r>
        <w:r w:rsidR="00861800">
          <w:fldChar w:fldCharType="begin"/>
        </w:r>
        <w:r w:rsidR="00861800">
          <w:instrText>PAGE   \* MERGEFORMAT</w:instrText>
        </w:r>
        <w:r w:rsidR="00861800">
          <w:fldChar w:fldCharType="separate"/>
        </w:r>
        <w:r w:rsidR="008B444B">
          <w:rPr>
            <w:noProof/>
          </w:rPr>
          <w:t>4</w:t>
        </w:r>
        <w:r w:rsidR="00861800">
          <w:fldChar w:fldCharType="end"/>
        </w:r>
      </w:p>
    </w:sdtContent>
  </w:sdt>
  <w:p w14:paraId="6462C0A0" w14:textId="4219422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20260"/>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B444B"/>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D0F29"/>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4048</Words>
  <Characters>23890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2</cp:revision>
  <dcterms:created xsi:type="dcterms:W3CDTF">2025-08-06T08:39:00Z</dcterms:created>
  <dcterms:modified xsi:type="dcterms:W3CDTF">2025-08-06T08:39:00Z</dcterms:modified>
</cp:coreProperties>
</file>