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083F9DC5" w14:textId="2B665DC9" w:rsidR="00BD0F29" w:rsidRPr="00BD0F29" w:rsidRDefault="00BD0F29" w:rsidP="0061620A">
      <w:pPr>
        <w:jc w:val="center"/>
        <w:rPr>
          <w:rFonts w:ascii="Arial" w:hAnsi="Arial" w:cs="Arial"/>
          <w:b/>
          <w:sz w:val="20"/>
          <w:szCs w:val="20"/>
        </w:rPr>
      </w:pPr>
      <w:r w:rsidRPr="00BD0F29">
        <w:rPr>
          <w:rFonts w:ascii="Arial" w:hAnsi="Arial" w:cs="Arial"/>
          <w:b/>
          <w:sz w:val="20"/>
          <w:szCs w:val="20"/>
        </w:rPr>
        <w:t>Dodání IT techniky pro FUD ERDF Kvalita v DNS - 2025/0097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techniky pro FUD ERDF Kvalita v DNS - 2025/0097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1366C30C" w14:textId="77777777" w:rsidR="00BD0F29" w:rsidRDefault="00BD0F29" w:rsidP="005B5EA6">
      <w:pPr>
        <w:ind w:firstLine="708"/>
        <w:rPr>
          <w:rFonts w:ascii="Arial" w:hAnsi="Arial" w:cs="Arial"/>
          <w:sz w:val="20"/>
          <w:szCs w:val="20"/>
        </w:rPr>
      </w:pPr>
    </w:p>
    <w:p w14:paraId="1B447FB6" w14:textId="2BA27B73"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F84542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D0F29">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66E8A5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20260">
        <w:rPr>
          <w:rFonts w:ascii="Arial" w:hAnsi="Arial" w:cs="Arial"/>
          <w:bCs/>
          <w:sz w:val="20"/>
          <w:szCs w:val="20"/>
          <w:lang w:eastAsia="x-none"/>
        </w:rPr>
        <w:t>MgA. Aleš Loziak, Ph.D.,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0"/>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BD0F2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D0F2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DFF1A22"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020260">
          <w:rPr>
            <w:noProof/>
          </w:rPr>
          <w:t>1</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4048</Words>
  <Characters>23890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2025-08-01T07:57:00Z</dcterms:modified>
</cp:coreProperties>
</file>