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EC66" w14:textId="023613A1" w:rsidR="00C864AE" w:rsidRPr="00DD266F" w:rsidRDefault="00AB2B38" w:rsidP="00AB2B38">
      <w:pPr>
        <w:jc w:val="center"/>
        <w:rPr>
          <w:rFonts w:cs="Arial"/>
          <w:b/>
          <w:sz w:val="28"/>
          <w:szCs w:val="28"/>
        </w:rPr>
      </w:pPr>
      <w:r w:rsidRPr="00DD266F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DD266F">
        <w:rPr>
          <w:rFonts w:cs="Arial"/>
          <w:b/>
          <w:sz w:val="28"/>
          <w:szCs w:val="28"/>
        </w:rPr>
        <w:t>, profesní způsobilosti</w:t>
      </w:r>
      <w:r w:rsidR="00DD266F" w:rsidRPr="00DD266F">
        <w:rPr>
          <w:rFonts w:cs="Arial"/>
          <w:b/>
          <w:sz w:val="28"/>
          <w:szCs w:val="28"/>
        </w:rPr>
        <w:t>, technické kvalifikace a akceptaci smluvních podmínek</w:t>
      </w:r>
    </w:p>
    <w:p w14:paraId="5E23D06E" w14:textId="77777777" w:rsidR="00AB2B38" w:rsidRPr="00DD266F" w:rsidRDefault="00BE4A30" w:rsidP="00AB2B38">
      <w:pPr>
        <w:jc w:val="center"/>
        <w:rPr>
          <w:rFonts w:cs="Arial"/>
          <w:b/>
          <w:szCs w:val="20"/>
        </w:rPr>
      </w:pPr>
      <w:r w:rsidRPr="00DD266F">
        <w:rPr>
          <w:rFonts w:cs="Arial"/>
          <w:b/>
          <w:bCs/>
          <w:szCs w:val="20"/>
        </w:rPr>
        <w:t>dle</w:t>
      </w:r>
      <w:r w:rsidR="00AB2B38" w:rsidRPr="00DD266F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 w:rsidRPr="00DD266F">
        <w:rPr>
          <w:rFonts w:cs="Arial"/>
          <w:b/>
          <w:bCs/>
          <w:szCs w:val="20"/>
        </w:rPr>
        <w:t xml:space="preserve"> (dále jen „ZZVZ“ nebo „zákon“)</w:t>
      </w:r>
    </w:p>
    <w:p w14:paraId="1F0001D3" w14:textId="77777777" w:rsidR="00AB2B38" w:rsidRPr="00DD266F" w:rsidRDefault="00AB2B38" w:rsidP="00AB2B38">
      <w:pPr>
        <w:rPr>
          <w:rFonts w:cs="Arial"/>
          <w:sz w:val="22"/>
          <w:szCs w:val="22"/>
        </w:rPr>
      </w:pPr>
    </w:p>
    <w:p w14:paraId="5E52CAC6" w14:textId="77777777" w:rsidR="00AB2B38" w:rsidRPr="00DD266F" w:rsidRDefault="00AB2B38" w:rsidP="00AB2B38">
      <w:pPr>
        <w:jc w:val="center"/>
        <w:rPr>
          <w:rFonts w:cs="Arial"/>
          <w:sz w:val="22"/>
          <w:szCs w:val="22"/>
        </w:rPr>
      </w:pPr>
      <w:r w:rsidRPr="00DD266F">
        <w:rPr>
          <w:rFonts w:cs="Arial"/>
          <w:sz w:val="22"/>
          <w:szCs w:val="22"/>
        </w:rPr>
        <w:t xml:space="preserve"> VEŘEJNÉ ZAKÁZKY S NÁZVEM:</w:t>
      </w:r>
    </w:p>
    <w:p w14:paraId="293A06F1" w14:textId="77777777" w:rsidR="000E089D" w:rsidRPr="00DD266F" w:rsidRDefault="000E089D" w:rsidP="000E089D">
      <w:pPr>
        <w:pStyle w:val="Zhlav"/>
        <w:jc w:val="center"/>
        <w:rPr>
          <w:rFonts w:cs="Arial"/>
          <w:b/>
          <w:iCs/>
          <w:color w:val="000000"/>
          <w:sz w:val="22"/>
          <w:szCs w:val="22"/>
        </w:rPr>
      </w:pPr>
      <w:r w:rsidRPr="00DD266F">
        <w:rPr>
          <w:rFonts w:cs="Arial"/>
          <w:b/>
          <w:iCs/>
          <w:color w:val="000000"/>
          <w:sz w:val="22"/>
          <w:szCs w:val="22"/>
        </w:rPr>
        <w:t>Rámcová dohoda na dodávku drogistického zboží a ochranných pracovních pomůcek pro UJEP – 2022/0155</w:t>
      </w:r>
    </w:p>
    <w:p w14:paraId="32290C71" w14:textId="77777777" w:rsidR="00AB2B38" w:rsidRPr="00DD266F" w:rsidRDefault="000E089D" w:rsidP="000E089D">
      <w:pPr>
        <w:jc w:val="center"/>
        <w:rPr>
          <w:rFonts w:cs="Arial"/>
          <w:b/>
          <w:sz w:val="22"/>
          <w:szCs w:val="22"/>
        </w:rPr>
      </w:pPr>
      <w:r w:rsidRPr="00DD266F">
        <w:rPr>
          <w:rFonts w:cs="Arial"/>
          <w:sz w:val="22"/>
          <w:szCs w:val="22"/>
        </w:rPr>
        <w:t xml:space="preserve"> </w:t>
      </w:r>
      <w:r w:rsidR="00AB2B38" w:rsidRPr="00DD266F">
        <w:rPr>
          <w:rFonts w:cs="Arial"/>
          <w:sz w:val="22"/>
          <w:szCs w:val="22"/>
        </w:rPr>
        <w:t>(dále: „veřejná zakázka“ nebo „VZ“)</w:t>
      </w:r>
    </w:p>
    <w:p w14:paraId="6BCF0A10" w14:textId="77777777" w:rsidR="00AB2B38" w:rsidRPr="00DD266F" w:rsidRDefault="00AB2B38" w:rsidP="00AB2B38">
      <w:pPr>
        <w:rPr>
          <w:rFonts w:cs="Arial"/>
          <w:b/>
          <w:sz w:val="22"/>
          <w:szCs w:val="22"/>
        </w:rPr>
      </w:pPr>
    </w:p>
    <w:p w14:paraId="00C1FECE" w14:textId="77777777" w:rsidR="00AB2B38" w:rsidRPr="00DD266F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DD266F" w14:paraId="25DC063E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D58C309" w14:textId="77777777" w:rsidR="00AB2B38" w:rsidRPr="00DD266F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EEB77" w14:textId="35ECC86F" w:rsidR="00AB2B38" w:rsidRPr="00DD266F" w:rsidRDefault="00DD266F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DD266F" w14:paraId="0DCA09B6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4E837C4" w14:textId="77777777" w:rsidR="00AB2B38" w:rsidRPr="00DD266F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0195E" w14:textId="3DBB7D1F" w:rsidR="00AB2B38" w:rsidRPr="00DD266F" w:rsidRDefault="00DD266F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DD266F" w14:paraId="3753B951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E34770" w14:textId="77777777" w:rsidR="00AB2B38" w:rsidRPr="00DD266F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384FA2" w14:textId="5CBBE2A1" w:rsidR="00AB2B38" w:rsidRPr="00DD266F" w:rsidRDefault="00DD266F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DD266F" w14:paraId="26275EA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1F92C7F" w14:textId="77777777" w:rsidR="00AB2B38" w:rsidRPr="00DD266F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CD655" w14:textId="2EF2288F" w:rsidR="00AB2B38" w:rsidRPr="00DD266F" w:rsidRDefault="00DD266F" w:rsidP="00AB2B38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14E73" w:rsidRPr="00DD266F" w14:paraId="796F4E29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683751" w14:textId="77777777" w:rsidR="00A14E73" w:rsidRPr="00DD266F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EECCC" w14:textId="1B0AC946" w:rsidR="00A14E73" w:rsidRPr="00DD266F" w:rsidRDefault="00DD266F" w:rsidP="00F514FB">
            <w:pPr>
              <w:rPr>
                <w:rFonts w:cs="Arial"/>
                <w:b/>
                <w:sz w:val="22"/>
                <w:szCs w:val="22"/>
              </w:rPr>
            </w:pPr>
            <w:r w:rsidRPr="00DD266F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3E166512" w14:textId="77777777" w:rsidR="00AB2B38" w:rsidRPr="00DD266F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7C3025D9" w14:textId="075D8756" w:rsidR="00A14E73" w:rsidRPr="00DD266F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DD266F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ZZVZ, profesní způsobilost v souladu s ustanovením § 77 ZZVZ, </w:t>
      </w:r>
      <w:r w:rsidR="00DD266F">
        <w:rPr>
          <w:rFonts w:cs="Arial"/>
          <w:b/>
          <w:bCs/>
          <w:sz w:val="22"/>
          <w:szCs w:val="22"/>
        </w:rPr>
        <w:t xml:space="preserve">technickou kvalifikaci v souladu s ustanovením § 79 ZZVZ </w:t>
      </w:r>
      <w:r w:rsidRPr="00DD266F">
        <w:rPr>
          <w:rFonts w:cs="Arial"/>
          <w:b/>
          <w:bCs/>
          <w:sz w:val="22"/>
          <w:szCs w:val="22"/>
        </w:rPr>
        <w:t>tak</w:t>
      </w:r>
      <w:r w:rsidR="00DD266F">
        <w:rPr>
          <w:rFonts w:cs="Arial"/>
          <w:b/>
          <w:bCs/>
          <w:sz w:val="22"/>
          <w:szCs w:val="22"/>
        </w:rPr>
        <w:t>,</w:t>
      </w:r>
      <w:r w:rsidRPr="00DD266F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14:paraId="5E28EC84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6306795D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74 odst. 1 písm. a) zákona</w:t>
      </w:r>
      <w:r w:rsidRPr="00DD266F">
        <w:rPr>
          <w:rFonts w:cs="Arial"/>
          <w:sz w:val="22"/>
        </w:rPr>
        <w:tab/>
      </w:r>
    </w:p>
    <w:p w14:paraId="0A6AD6D4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FC04806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97F32F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74 odst. 1 písm. b) zákona</w:t>
      </w:r>
      <w:r w:rsidRPr="00DD266F">
        <w:rPr>
          <w:rFonts w:cs="Arial"/>
          <w:sz w:val="22"/>
        </w:rPr>
        <w:tab/>
      </w:r>
    </w:p>
    <w:p w14:paraId="36592638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- nemá v České republice nebo v zemi svého sídla v evidenci daní zachycen splatný daňový nedoplatek;</w:t>
      </w:r>
    </w:p>
    <w:p w14:paraId="151C0B83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FF259E8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74 odst. 1 písm. c) zákona</w:t>
      </w:r>
      <w:r w:rsidRPr="00DD266F">
        <w:rPr>
          <w:rFonts w:cs="Arial"/>
          <w:sz w:val="22"/>
        </w:rPr>
        <w:tab/>
      </w:r>
    </w:p>
    <w:p w14:paraId="3F7017C3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ED997BF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74 odst. 1 písm. d) zákona</w:t>
      </w:r>
      <w:r w:rsidRPr="00DD266F">
        <w:rPr>
          <w:rFonts w:cs="Arial"/>
          <w:sz w:val="22"/>
        </w:rPr>
        <w:tab/>
      </w:r>
    </w:p>
    <w:p w14:paraId="2C9F665C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7F579D3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74 odst. 1 písm. e) zákona</w:t>
      </w:r>
    </w:p>
    <w:p w14:paraId="5F4F6BB1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6F9D6E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 xml:space="preserve">dle § 74 odst. 2 zákona </w:t>
      </w:r>
      <w:r w:rsidRPr="00DD266F">
        <w:rPr>
          <w:rFonts w:cs="Arial"/>
          <w:sz w:val="22"/>
        </w:rPr>
        <w:tab/>
      </w:r>
    </w:p>
    <w:p w14:paraId="17F74A33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14:paraId="04E633B7" w14:textId="77777777" w:rsidR="00A14E73" w:rsidRPr="00DD266F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0E5A94E7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 xml:space="preserve">dle § 74 odst. 3 zákona </w:t>
      </w:r>
    </w:p>
    <w:p w14:paraId="440F15D8" w14:textId="77777777" w:rsidR="00A14E73" w:rsidRPr="00DD266F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DD266F">
        <w:rPr>
          <w:rFonts w:cs="Arial"/>
          <w:sz w:val="22"/>
        </w:rPr>
        <w:tab/>
      </w:r>
    </w:p>
    <w:p w14:paraId="11C5D497" w14:textId="77777777" w:rsidR="00A14E73" w:rsidRPr="00DD266F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D796584" w14:textId="77777777" w:rsidR="00A14E73" w:rsidRPr="00DD266F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77 zák. č. 134/2016 Sb.</w:t>
      </w:r>
    </w:p>
    <w:p w14:paraId="65386FCA" w14:textId="77777777" w:rsidR="00A14E73" w:rsidRPr="00DD266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41257585" w14:textId="4A57F7C5" w:rsidR="000A2EE2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F8AC623" w14:textId="4DF26D8C" w:rsidR="00DD266F" w:rsidRPr="00DD266F" w:rsidRDefault="00DD266F" w:rsidP="00DD266F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7</w:t>
      </w:r>
      <w:r>
        <w:rPr>
          <w:rFonts w:cs="Arial"/>
          <w:sz w:val="22"/>
        </w:rPr>
        <w:t>9</w:t>
      </w:r>
      <w:r w:rsidRPr="00DD266F">
        <w:rPr>
          <w:rFonts w:cs="Arial"/>
          <w:sz w:val="22"/>
        </w:rPr>
        <w:t xml:space="preserve"> zák. č. 134/2016 Sb.</w:t>
      </w:r>
    </w:p>
    <w:p w14:paraId="69E0178F" w14:textId="2811C851" w:rsidR="00DD266F" w:rsidRPr="00DD266F" w:rsidRDefault="00DD266F" w:rsidP="00DD266F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 xml:space="preserve">Dodavatel splňuje </w:t>
      </w:r>
      <w:r>
        <w:rPr>
          <w:rFonts w:ascii="Arial" w:hAnsi="Arial" w:cs="Arial"/>
          <w:sz w:val="22"/>
        </w:rPr>
        <w:t>technický</w:t>
      </w:r>
      <w:r w:rsidRPr="00DD266F">
        <w:rPr>
          <w:rFonts w:ascii="Arial" w:hAnsi="Arial" w:cs="Arial"/>
          <w:sz w:val="22"/>
        </w:rPr>
        <w:t xml:space="preserve"> předpoklad, disponuje doklady požadovanými v zadávací dokumentaci a na vyzvání je předloží</w:t>
      </w:r>
    </w:p>
    <w:p w14:paraId="2BC922B9" w14:textId="77777777" w:rsidR="00DD266F" w:rsidRPr="00DD266F" w:rsidRDefault="00DD266F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51A40B0" w14:textId="77777777" w:rsidR="000A2EE2" w:rsidRPr="00DD266F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>dle § 2 odst. 1 písm. c) zákona č. 159/2006 Sb.</w:t>
      </w:r>
    </w:p>
    <w:p w14:paraId="6B3083D1" w14:textId="2FF9510B" w:rsidR="000A2EE2" w:rsidRPr="00DD266F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Pr="00DD266F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22581D3" w14:textId="69065D46" w:rsidR="001759AA" w:rsidRPr="00DD266F" w:rsidRDefault="001759AA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DD266F">
        <w:rPr>
          <w:rFonts w:cs="Arial"/>
          <w:sz w:val="22"/>
        </w:rPr>
        <w:t xml:space="preserve">Splňuje požadavky stanovené v Nařízení Rady (EU) 2022/576 v platném znění, zejména nařízení Rady (EU) 2022/576 ze dne 8. dubna 2022, kterým se mění nařízení (EU) č. 833/2014 o omezujících opatřeních vzhledem k činnostem Ruska destabilizujícím situaci na Ukrajině, v Rozhodnutí Rady (SZBP) 2022/578 ze dne 8. dubna 2022, kterým se mění rozhodnutí 2014/512/SZBP o omezujících opatřeních vzhledem k činnostem Ruska destabilizujícím situaci na Ukrajině,  v Prováděcím nařízení Rady (EU) 2022/581 ze dne 8. dubna 2022, kterým se provádí nařízení (EU) č. 269/2014 o omezujících opatřeních vzhledem k činnostem narušujícím nebo ohrožujícím územní celistvost, svrchovanost a nezávislost Ukrajiny, a v Rozhodnutí Rady (SZBP) 2022/582 ze dne 8. dubna 2022, kterým se mění rozhodnutí 2014/145/SZBP o omezujících opatřeních vzhledem k činnostem narušujícím nebo ohrožujícím územní celistvost, svrchovanost a nezávislost Ukrajiny. Splnění uvedeného zajistí i u svých poddodavatelů.   </w:t>
      </w:r>
    </w:p>
    <w:p w14:paraId="3F3DC7A3" w14:textId="77777777" w:rsidR="00A14E73" w:rsidRPr="00DD266F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0208278" w14:textId="19F00517" w:rsidR="00A14E73" w:rsidRPr="00DD266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DD266F">
        <w:rPr>
          <w:rFonts w:ascii="Arial" w:hAnsi="Arial" w:cs="Arial"/>
          <w:b/>
          <w:color w:val="00000A"/>
          <w:sz w:val="22"/>
          <w:szCs w:val="22"/>
        </w:rPr>
        <w:t xml:space="preserve">Účastník dále čestně prohlašuje, že závazný text návrhu </w:t>
      </w:r>
      <w:r w:rsidR="00DD266F">
        <w:rPr>
          <w:rFonts w:ascii="Arial" w:hAnsi="Arial" w:cs="Arial"/>
          <w:b/>
          <w:color w:val="00000A"/>
          <w:sz w:val="22"/>
          <w:szCs w:val="22"/>
        </w:rPr>
        <w:t>rámcové dohody</w:t>
      </w:r>
      <w:r w:rsidRPr="00DD266F">
        <w:rPr>
          <w:rFonts w:ascii="Arial" w:hAnsi="Arial" w:cs="Arial"/>
          <w:b/>
          <w:color w:val="00000A"/>
          <w:sz w:val="22"/>
          <w:szCs w:val="22"/>
        </w:rPr>
        <w:t>, který je přílohou zadávací dokumentace, plně a bezvýhradně akceptuje</w:t>
      </w:r>
      <w:r w:rsidR="00DD266F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3A3A0FA9" w14:textId="77777777" w:rsidR="00A14E73" w:rsidRPr="00DD266F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077869B" w14:textId="77777777" w:rsidR="00A14E73" w:rsidRPr="00DD266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473DBB2" w14:textId="77777777" w:rsidR="00A14E73" w:rsidRPr="00DD266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 xml:space="preserve">Splňuji kvalifikaci </w:t>
      </w:r>
      <w:r w:rsidR="00E175FB" w:rsidRPr="00DD266F">
        <w:rPr>
          <w:rFonts w:ascii="Arial" w:hAnsi="Arial" w:cs="Arial"/>
          <w:sz w:val="22"/>
        </w:rPr>
        <w:t xml:space="preserve">a podmínky zadávací dokumentace </w:t>
      </w:r>
      <w:r w:rsidRPr="00DD266F">
        <w:rPr>
          <w:rFonts w:ascii="Arial" w:hAnsi="Arial" w:cs="Arial"/>
          <w:sz w:val="22"/>
        </w:rPr>
        <w:t>v celém rozsahu, tak jak byl</w:t>
      </w:r>
      <w:r w:rsidR="00E175FB" w:rsidRPr="00DD266F">
        <w:rPr>
          <w:rFonts w:ascii="Arial" w:hAnsi="Arial" w:cs="Arial"/>
          <w:sz w:val="22"/>
        </w:rPr>
        <w:t>o</w:t>
      </w:r>
      <w:r w:rsidRPr="00DD266F">
        <w:rPr>
          <w:rFonts w:ascii="Arial" w:hAnsi="Arial" w:cs="Arial"/>
          <w:sz w:val="22"/>
        </w:rPr>
        <w:t xml:space="preserve"> stanoven</w:t>
      </w:r>
      <w:r w:rsidR="00E175FB" w:rsidRPr="00DD266F">
        <w:rPr>
          <w:rFonts w:ascii="Arial" w:hAnsi="Arial" w:cs="Arial"/>
          <w:sz w:val="22"/>
        </w:rPr>
        <w:t>o</w:t>
      </w:r>
      <w:r w:rsidRPr="00DD266F">
        <w:rPr>
          <w:rFonts w:ascii="Arial" w:hAnsi="Arial" w:cs="Arial"/>
          <w:sz w:val="22"/>
        </w:rPr>
        <w:t xml:space="preserve"> v zadávací dokumentaci</w:t>
      </w:r>
      <w:r w:rsidR="00E175FB" w:rsidRPr="00DD266F">
        <w:rPr>
          <w:rFonts w:ascii="Arial" w:hAnsi="Arial" w:cs="Arial"/>
          <w:sz w:val="22"/>
        </w:rPr>
        <w:t>,</w:t>
      </w:r>
    </w:p>
    <w:p w14:paraId="4BC03160" w14:textId="77777777" w:rsidR="00A14E73" w:rsidRPr="00DD266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2733176E" w14:textId="77777777" w:rsidR="00A14E73" w:rsidRPr="00DD266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DD266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 a tyto podmínky přijímám.</w:t>
      </w:r>
    </w:p>
    <w:p w14:paraId="6E168B7C" w14:textId="77777777" w:rsidR="000A2EE2" w:rsidRPr="00DD266F" w:rsidRDefault="000A2EE2" w:rsidP="000A2EE2">
      <w:pPr>
        <w:pStyle w:val="Odstavecseseznamem"/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</w:rPr>
      </w:pPr>
    </w:p>
    <w:p w14:paraId="71F1FA8C" w14:textId="77777777" w:rsidR="00A14E73" w:rsidRPr="00DD266F" w:rsidRDefault="00A14E73" w:rsidP="00A14E73">
      <w:pPr>
        <w:spacing w:before="120"/>
        <w:ind w:left="426"/>
        <w:rPr>
          <w:rFonts w:cs="Arial"/>
        </w:rPr>
      </w:pPr>
    </w:p>
    <w:p w14:paraId="6B25B947" w14:textId="77777777" w:rsidR="00A14E73" w:rsidRPr="00DD266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DD266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DD266F" w:rsidRDefault="00A14E73" w:rsidP="00A14E73">
      <w:pPr>
        <w:rPr>
          <w:rFonts w:cs="Arial"/>
          <w:sz w:val="22"/>
          <w:szCs w:val="22"/>
        </w:rPr>
      </w:pPr>
    </w:p>
    <w:p w14:paraId="753D0B3E" w14:textId="77777777" w:rsidR="00A14E73" w:rsidRPr="00DD266F" w:rsidRDefault="00A14E73" w:rsidP="00A14E73">
      <w:pPr>
        <w:rPr>
          <w:rFonts w:cs="Arial"/>
          <w:sz w:val="22"/>
          <w:szCs w:val="22"/>
        </w:rPr>
      </w:pPr>
    </w:p>
    <w:p w14:paraId="41E55125" w14:textId="77777777" w:rsidR="00A14E73" w:rsidRPr="00DD266F" w:rsidRDefault="00A14E73" w:rsidP="00A14E73">
      <w:pPr>
        <w:rPr>
          <w:rFonts w:cs="Arial"/>
          <w:sz w:val="22"/>
          <w:szCs w:val="22"/>
        </w:rPr>
      </w:pPr>
    </w:p>
    <w:p w14:paraId="1566C997" w14:textId="77777777" w:rsidR="00A14E73" w:rsidRPr="00DD266F" w:rsidRDefault="00A14E73" w:rsidP="00A14E73">
      <w:pPr>
        <w:ind w:left="4820" w:hanging="4820"/>
        <w:rPr>
          <w:rFonts w:cs="Arial"/>
          <w:sz w:val="22"/>
          <w:szCs w:val="22"/>
        </w:rPr>
      </w:pPr>
      <w:r w:rsidRPr="00DD266F">
        <w:rPr>
          <w:rFonts w:cs="Arial"/>
          <w:sz w:val="22"/>
          <w:szCs w:val="22"/>
        </w:rPr>
        <w:t>V ………………… dne ………………</w:t>
      </w:r>
      <w:r w:rsidRPr="00DD266F">
        <w:rPr>
          <w:rFonts w:cs="Arial"/>
          <w:i/>
          <w:iCs/>
          <w:sz w:val="22"/>
          <w:szCs w:val="22"/>
        </w:rPr>
        <w:t xml:space="preserve">          </w:t>
      </w:r>
      <w:r w:rsidRPr="00DD266F">
        <w:rPr>
          <w:rFonts w:cs="Arial"/>
          <w:i/>
          <w:iCs/>
          <w:sz w:val="22"/>
          <w:szCs w:val="22"/>
        </w:rPr>
        <w:tab/>
      </w:r>
      <w:r w:rsidRPr="00DD266F">
        <w:rPr>
          <w:rFonts w:cs="Arial"/>
          <w:i/>
          <w:iCs/>
          <w:sz w:val="22"/>
          <w:szCs w:val="22"/>
        </w:rPr>
        <w:tab/>
      </w:r>
      <w:r w:rsidRPr="00DD266F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235074D5" w14:textId="77777777" w:rsidR="00A14E73" w:rsidRPr="00DD266F" w:rsidRDefault="00A14E73" w:rsidP="00A14E73">
      <w:pPr>
        <w:rPr>
          <w:rFonts w:cs="Arial"/>
          <w:sz w:val="22"/>
          <w:szCs w:val="22"/>
        </w:rPr>
      </w:pP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</w:r>
      <w:r w:rsidRPr="00DD266F">
        <w:rPr>
          <w:rFonts w:cs="Arial"/>
          <w:sz w:val="22"/>
          <w:szCs w:val="22"/>
        </w:rPr>
        <w:tab/>
        <w:t>jméno a příjmení, podpis</w:t>
      </w:r>
    </w:p>
    <w:p w14:paraId="609ED416" w14:textId="77777777" w:rsidR="00A14E73" w:rsidRPr="00DD266F" w:rsidRDefault="00A14E73" w:rsidP="00A14E73">
      <w:pPr>
        <w:rPr>
          <w:rFonts w:cs="Arial"/>
          <w:sz w:val="22"/>
          <w:szCs w:val="22"/>
        </w:rPr>
      </w:pPr>
    </w:p>
    <w:p w14:paraId="483B3F7C" w14:textId="77777777" w:rsidR="00A14E73" w:rsidRPr="00DD266F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DD266F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598F" w14:textId="77777777" w:rsidR="005D016D" w:rsidRDefault="005D016D">
      <w:r>
        <w:separator/>
      </w:r>
    </w:p>
  </w:endnote>
  <w:endnote w:type="continuationSeparator" w:id="0">
    <w:p w14:paraId="69D4A520" w14:textId="77777777" w:rsidR="005D016D" w:rsidRDefault="005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C1F" w14:textId="06830017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A2E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A2E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E4E8" w14:textId="77777777" w:rsidR="005D016D" w:rsidRDefault="005D016D">
      <w:r>
        <w:separator/>
      </w:r>
    </w:p>
  </w:footnote>
  <w:footnote w:type="continuationSeparator" w:id="0">
    <w:p w14:paraId="5BDFEC74" w14:textId="77777777" w:rsidR="005D016D" w:rsidRDefault="005D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851A" w14:textId="77777777"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E6FE4F" wp14:editId="46B6FA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59AA"/>
    <w:rsid w:val="00177F1C"/>
    <w:rsid w:val="001821CC"/>
    <w:rsid w:val="00183BCD"/>
    <w:rsid w:val="00185397"/>
    <w:rsid w:val="001958A9"/>
    <w:rsid w:val="001B1390"/>
    <w:rsid w:val="001C332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011A6"/>
    <w:rsid w:val="00513090"/>
    <w:rsid w:val="00513EA2"/>
    <w:rsid w:val="00552347"/>
    <w:rsid w:val="00554871"/>
    <w:rsid w:val="00580933"/>
    <w:rsid w:val="005A1405"/>
    <w:rsid w:val="005B7231"/>
    <w:rsid w:val="005D016D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7E5015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80BF8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62468"/>
    <w:rsid w:val="00C864AE"/>
    <w:rsid w:val="00C8658D"/>
    <w:rsid w:val="00C95F60"/>
    <w:rsid w:val="00CB374F"/>
    <w:rsid w:val="00CD60AD"/>
    <w:rsid w:val="00CE66B6"/>
    <w:rsid w:val="00D465E1"/>
    <w:rsid w:val="00DD266F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1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2022-10-27T08:45:00Z</dcterms:created>
  <dcterms:modified xsi:type="dcterms:W3CDTF">2022-10-27T08:52:00Z</dcterms:modified>
</cp:coreProperties>
</file>