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E9" w:rsidRPr="007C5F33" w:rsidRDefault="004C22E9" w:rsidP="004C22E9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7C5F33">
        <w:rPr>
          <w:rFonts w:cs="Arial"/>
          <w:b/>
          <w:sz w:val="28"/>
          <w:szCs w:val="28"/>
        </w:rPr>
        <w:t xml:space="preserve">Čestné prohlášení dodavatele o splnění základní, profesní způsobilosti </w:t>
      </w:r>
    </w:p>
    <w:p w:rsidR="004C22E9" w:rsidRPr="007C5F33" w:rsidRDefault="004C22E9" w:rsidP="004C22E9">
      <w:pPr>
        <w:jc w:val="center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 xml:space="preserve">Analogicky </w:t>
      </w:r>
      <w:r w:rsidRPr="007C5F33">
        <w:rPr>
          <w:rFonts w:cs="Arial"/>
          <w:b/>
          <w:bCs/>
          <w:szCs w:val="20"/>
        </w:rPr>
        <w:t>dle zákona č. 134/2016 Sb., o zadávání veřejných zakázek</w:t>
      </w:r>
      <w:r>
        <w:rPr>
          <w:rFonts w:cs="Arial"/>
          <w:b/>
          <w:bCs/>
          <w:szCs w:val="20"/>
        </w:rPr>
        <w:t xml:space="preserve"> (dále jen „zákon“)</w:t>
      </w: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p w:rsidR="004C22E9" w:rsidRDefault="004C22E9" w:rsidP="004C22E9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VEŘEJNÉ ZAKÁZKY S NÁZVEM:</w:t>
      </w:r>
    </w:p>
    <w:p w:rsidR="00244A7B" w:rsidRPr="007C5F33" w:rsidRDefault="00244A7B" w:rsidP="004C22E9">
      <w:pPr>
        <w:jc w:val="center"/>
        <w:rPr>
          <w:rFonts w:cs="Arial"/>
          <w:sz w:val="22"/>
          <w:szCs w:val="22"/>
        </w:rPr>
      </w:pPr>
    </w:p>
    <w:p w:rsidR="00244A7B" w:rsidRPr="00244A7B" w:rsidRDefault="00244A7B" w:rsidP="00244A7B">
      <w:pPr>
        <w:pStyle w:val="Zhlav"/>
        <w:jc w:val="center"/>
        <w:rPr>
          <w:rFonts w:ascii="Tahoma" w:hAnsi="Tahoma" w:cs="Tahoma"/>
          <w:b/>
          <w:i/>
          <w:color w:val="000000"/>
          <w:sz w:val="24"/>
        </w:rPr>
      </w:pPr>
      <w:r w:rsidRPr="00244A7B">
        <w:rPr>
          <w:rFonts w:ascii="Tahoma" w:hAnsi="Tahoma" w:cs="Tahoma"/>
          <w:b/>
          <w:color w:val="000000"/>
          <w:sz w:val="24"/>
        </w:rPr>
        <w:t>Vybavení Domu umění Ústí nad Labem - projektor pro videomapping včetně výměnných objektivů - 2021/0032</w:t>
      </w:r>
    </w:p>
    <w:p w:rsidR="00244A7B" w:rsidRDefault="00244A7B" w:rsidP="00244A7B">
      <w:pPr>
        <w:jc w:val="center"/>
        <w:rPr>
          <w:rFonts w:cs="Arial"/>
          <w:sz w:val="22"/>
          <w:szCs w:val="22"/>
        </w:rPr>
      </w:pPr>
    </w:p>
    <w:p w:rsidR="004C22E9" w:rsidRDefault="00244A7B" w:rsidP="00244A7B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</w:t>
      </w:r>
      <w:r w:rsidR="004C22E9" w:rsidRPr="007C5F33">
        <w:rPr>
          <w:rFonts w:cs="Arial"/>
          <w:sz w:val="22"/>
          <w:szCs w:val="22"/>
        </w:rPr>
        <w:t>(dále: „veřejná zakázka“ nebo „VZ“)</w:t>
      </w: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4C22E9" w:rsidRPr="007C5F33" w:rsidTr="00BD3B4E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:rsidTr="00BD3B4E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:rsidTr="00BD3B4E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:rsidTr="00BD3B4E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C22E9" w:rsidRPr="007C5F33" w:rsidRDefault="004C22E9" w:rsidP="004C22E9">
      <w:pPr>
        <w:jc w:val="both"/>
        <w:rPr>
          <w:rFonts w:cs="Arial"/>
          <w:b/>
          <w:bCs/>
          <w:sz w:val="22"/>
          <w:szCs w:val="22"/>
        </w:rPr>
      </w:pPr>
    </w:p>
    <w:p w:rsidR="004C22E9" w:rsidRPr="007C5F33" w:rsidRDefault="004C22E9" w:rsidP="004C22E9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7C5F33">
        <w:rPr>
          <w:rFonts w:cs="Arial"/>
          <w:b/>
          <w:bCs/>
          <w:sz w:val="22"/>
          <w:szCs w:val="22"/>
        </w:rPr>
        <w:t xml:space="preserve"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</w:t>
      </w:r>
      <w:r>
        <w:rPr>
          <w:rFonts w:cs="Arial"/>
          <w:b/>
          <w:bCs/>
          <w:sz w:val="22"/>
          <w:szCs w:val="22"/>
        </w:rPr>
        <w:t xml:space="preserve">analogicky </w:t>
      </w:r>
      <w:r w:rsidRPr="007C5F33">
        <w:rPr>
          <w:rFonts w:cs="Arial"/>
          <w:b/>
          <w:bCs/>
          <w:sz w:val="22"/>
          <w:szCs w:val="22"/>
        </w:rPr>
        <w:t>v souladu s ustanovením § 7</w:t>
      </w:r>
      <w:r w:rsidR="008B0116">
        <w:rPr>
          <w:rFonts w:cs="Arial"/>
          <w:b/>
          <w:bCs/>
          <w:sz w:val="22"/>
          <w:szCs w:val="22"/>
        </w:rPr>
        <w:t>5,77</w:t>
      </w:r>
      <w:r>
        <w:rPr>
          <w:rFonts w:cs="Arial"/>
          <w:b/>
          <w:bCs/>
          <w:sz w:val="22"/>
          <w:szCs w:val="22"/>
        </w:rPr>
        <w:t xml:space="preserve"> zákona </w:t>
      </w:r>
      <w:r w:rsidRPr="007C5F33">
        <w:rPr>
          <w:rFonts w:cs="Arial"/>
          <w:b/>
          <w:bCs/>
          <w:sz w:val="22"/>
          <w:szCs w:val="22"/>
        </w:rPr>
        <w:t>tak jak ji zadavatel požadoval v zadávací dokumentaci a čestně prohlašuji, že: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Analogicky:</w:t>
      </w: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a) zákona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nebyl v zemi svého sídla v posledních 5 letech před zahájením zadávacího řízení pravomocně odsouzen pro trestný čin uvedený v příloze č.</w:t>
      </w:r>
      <w:r>
        <w:rPr>
          <w:rFonts w:cs="Arial"/>
          <w:sz w:val="22"/>
        </w:rPr>
        <w:t xml:space="preserve"> </w:t>
      </w:r>
      <w:r w:rsidRPr="007C5F33">
        <w:rPr>
          <w:rFonts w:cs="Arial"/>
          <w:sz w:val="22"/>
        </w:rPr>
        <w:t>3 zákona nebo obdobný trestný čin podle právního řádu země sídla dodavatele;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b) zákona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v evidenci daní zachycen splatný daňový nedoplatek;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c) zákona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d) zákona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e) zákona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2 zákona 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3 zákona 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77 zák. č. 134/2016 Sb.</w:t>
      </w:r>
    </w:p>
    <w:p w:rsidR="004C22E9" w:rsidRPr="007C5F33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C5F33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:rsidR="004C22E9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4C22E9" w:rsidRPr="007C5F33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C5F33">
        <w:rPr>
          <w:rFonts w:ascii="Arial" w:hAnsi="Arial" w:cs="Arial"/>
          <w:b/>
          <w:color w:val="00000A"/>
          <w:sz w:val="22"/>
          <w:szCs w:val="22"/>
        </w:rPr>
        <w:t>Účastník dále čestně pro</w:t>
      </w:r>
      <w:r>
        <w:rPr>
          <w:rFonts w:ascii="Arial" w:hAnsi="Arial" w:cs="Arial"/>
          <w:b/>
          <w:color w:val="00000A"/>
          <w:sz w:val="22"/>
          <w:szCs w:val="22"/>
        </w:rPr>
        <w:t xml:space="preserve">hlašuje, že závazný text návrhu smlouvy, který je přílohou zadávací dokumentace, </w:t>
      </w:r>
      <w:r w:rsidRPr="007C5F33">
        <w:rPr>
          <w:rFonts w:ascii="Arial" w:hAnsi="Arial" w:cs="Arial"/>
          <w:b/>
          <w:color w:val="00000A"/>
          <w:sz w:val="22"/>
          <w:szCs w:val="22"/>
        </w:rPr>
        <w:t>plně a bezvýhradně akceptuje</w:t>
      </w:r>
    </w:p>
    <w:p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údaje a informace, které uvádím, jsou pravdivé a odpovídají skutečnosti,</w:t>
      </w:r>
    </w:p>
    <w:p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doklady a dokumenty, kterými prokazuji kvalifikaci, jsou věrohodné a pravdivé a odpovídají skutečnosti,</w:t>
      </w:r>
    </w:p>
    <w:p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před podáním nabídky jsem se seznámil podrobně se zadávací dokumentací včetně všech jejích příloh a dodatečných informací</w:t>
      </w:r>
    </w:p>
    <w:p w:rsidR="004C22E9" w:rsidRPr="000302B3" w:rsidRDefault="004C22E9" w:rsidP="004C22E9">
      <w:pPr>
        <w:spacing w:before="120"/>
        <w:ind w:left="426"/>
        <w:rPr>
          <w:rFonts w:cs="Arial"/>
        </w:rPr>
      </w:pPr>
    </w:p>
    <w:p w:rsidR="004C22E9" w:rsidRPr="00706C1F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06C1F">
        <w:rPr>
          <w:rFonts w:ascii="Arial" w:hAnsi="Arial" w:cs="Arial"/>
          <w:b/>
          <w:color w:val="00000A"/>
          <w:sz w:val="22"/>
          <w:szCs w:val="22"/>
        </w:rPr>
        <w:t>Toto čestné prohlášení dodavatel činí na základě své svobodné vůle, s jeho obsahem souhlasí a je si vědom možných následků vyplývajících z uvedení nepravdivých skutečností. Toto čestné prohlášení je podepsáno osobou oprávněnou jednat jménem či za dodavatele.</w:t>
      </w: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p w:rsidR="004C22E9" w:rsidRPr="007C5F33" w:rsidRDefault="004C22E9" w:rsidP="004C22E9">
      <w:pPr>
        <w:ind w:left="4820" w:hanging="4820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>V ………………… dne ………………</w:t>
      </w:r>
      <w:r w:rsidRPr="007C5F33">
        <w:rPr>
          <w:rFonts w:cs="Arial"/>
          <w:i/>
          <w:iCs/>
          <w:sz w:val="22"/>
          <w:szCs w:val="22"/>
        </w:rPr>
        <w:t xml:space="preserve">          </w:t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:rsidR="004C22E9" w:rsidRPr="007C5F33" w:rsidRDefault="004C22E9" w:rsidP="004C22E9">
      <w:pPr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  <w:t>jméno a příjmení, podpis</w:t>
      </w: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p w:rsidR="004C22E9" w:rsidRPr="007C5F33" w:rsidRDefault="004C22E9" w:rsidP="004C22E9">
      <w:pPr>
        <w:jc w:val="center"/>
        <w:rPr>
          <w:rFonts w:cs="Arial"/>
          <w:sz w:val="22"/>
          <w:szCs w:val="22"/>
        </w:rPr>
      </w:pPr>
    </w:p>
    <w:p w:rsidR="00D2603A" w:rsidRDefault="00D2603A"/>
    <w:sectPr w:rsidR="00D2603A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A0" w:rsidRDefault="008B0116">
      <w:r>
        <w:separator/>
      </w:r>
    </w:p>
  </w:endnote>
  <w:endnote w:type="continuationSeparator" w:id="0">
    <w:p w:rsidR="00046CA0" w:rsidRDefault="008B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4C22E9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 xml:space="preserve">              </w:t>
    </w: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A040EF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A040EF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A040EF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A040EF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A0" w:rsidRDefault="008B0116">
      <w:r>
        <w:separator/>
      </w:r>
    </w:p>
  </w:footnote>
  <w:footnote w:type="continuationSeparator" w:id="0">
    <w:p w:rsidR="00046CA0" w:rsidRDefault="008B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4C22E9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DACD2C5" wp14:editId="4A1EBA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E9"/>
    <w:rsid w:val="00046CA0"/>
    <w:rsid w:val="00244A7B"/>
    <w:rsid w:val="00457A76"/>
    <w:rsid w:val="004C22E9"/>
    <w:rsid w:val="008B0116"/>
    <w:rsid w:val="00A040EF"/>
    <w:rsid w:val="00D2603A"/>
    <w:rsid w:val="00F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75F20-BA68-4E5F-A63F-6C47110B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2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C2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C2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22E9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4C22E9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C22E9"/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odsazfurt">
    <w:name w:val="odsaz furt"/>
    <w:basedOn w:val="Normln"/>
    <w:qFormat/>
    <w:rsid w:val="004C22E9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Tichý</dc:creator>
  <cp:keywords/>
  <dc:description/>
  <cp:lastModifiedBy>jezkovas</cp:lastModifiedBy>
  <cp:revision>2</cp:revision>
  <dcterms:created xsi:type="dcterms:W3CDTF">2021-04-21T08:09:00Z</dcterms:created>
  <dcterms:modified xsi:type="dcterms:W3CDTF">2021-04-21T08:09:00Z</dcterms:modified>
</cp:coreProperties>
</file>